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4C1" w:rsidRDefault="007154C1" w:rsidP="00F45632">
      <w:pPr>
        <w:spacing w:afterLines="50" w:line="320" w:lineRule="exact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研究生指导教师基本信息简况表</w:t>
      </w:r>
    </w:p>
    <w:p w:rsidR="007154C1" w:rsidRDefault="007154C1" w:rsidP="00F45632">
      <w:pPr>
        <w:spacing w:afterLines="50" w:line="440" w:lineRule="exact"/>
        <w:rPr>
          <w:rFonts w:eastAsia="仿宋_GB2312"/>
          <w:sz w:val="24"/>
          <w:u w:val="single"/>
        </w:rPr>
      </w:pPr>
      <w:r>
        <w:rPr>
          <w:rFonts w:eastAsia="仿宋_GB2312" w:hint="eastAsia"/>
          <w:sz w:val="24"/>
        </w:rPr>
        <w:t>填表单位：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eastAsia="仿宋_GB2312" w:hint="eastAsia"/>
          <w:sz w:val="24"/>
          <w:u w:val="single"/>
        </w:rPr>
        <w:t>土木与建筑学院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eastAsia="仿宋_GB2312"/>
          <w:sz w:val="24"/>
        </w:rPr>
        <w:t xml:space="preserve">                </w:t>
      </w:r>
      <w:r>
        <w:rPr>
          <w:rFonts w:eastAsia="仿宋_GB2312" w:hint="eastAsia"/>
          <w:sz w:val="24"/>
        </w:rPr>
        <w:t>填表日期</w:t>
      </w:r>
      <w:r>
        <w:rPr>
          <w:rFonts w:eastAsia="仿宋_GB2312"/>
          <w:sz w:val="24"/>
          <w:u w:val="single"/>
        </w:rPr>
        <w:t xml:space="preserve">  2012</w:t>
      </w:r>
      <w:r>
        <w:rPr>
          <w:rFonts w:eastAsia="仿宋_GB2312" w:hint="eastAsia"/>
          <w:sz w:val="24"/>
          <w:u w:val="single"/>
        </w:rPr>
        <w:t>年</w:t>
      </w:r>
      <w:r>
        <w:rPr>
          <w:rFonts w:eastAsia="仿宋_GB2312"/>
          <w:sz w:val="24"/>
          <w:u w:val="single"/>
        </w:rPr>
        <w:t>07</w:t>
      </w:r>
      <w:r>
        <w:rPr>
          <w:rFonts w:eastAsia="仿宋_GB2312" w:hint="eastAsia"/>
          <w:sz w:val="24"/>
          <w:u w:val="single"/>
        </w:rPr>
        <w:t>月</w:t>
      </w:r>
      <w:r>
        <w:rPr>
          <w:rFonts w:eastAsia="仿宋_GB2312"/>
          <w:sz w:val="24"/>
          <w:u w:val="single"/>
        </w:rPr>
        <w:t>6</w:t>
      </w:r>
      <w:r>
        <w:rPr>
          <w:rFonts w:eastAsia="仿宋_GB2312" w:hint="eastAsia"/>
          <w:sz w:val="24"/>
          <w:u w:val="single"/>
        </w:rPr>
        <w:t>日</w:t>
      </w:r>
      <w:r>
        <w:rPr>
          <w:rFonts w:eastAsia="仿宋_GB2312"/>
          <w:sz w:val="24"/>
          <w:u w:val="single"/>
        </w:rPr>
        <w:t xml:space="preserve">  </w:t>
      </w:r>
    </w:p>
    <w:tbl>
      <w:tblPr>
        <w:tblW w:w="9099" w:type="dxa"/>
        <w:tblInd w:w="-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03"/>
        <w:gridCol w:w="911"/>
        <w:gridCol w:w="616"/>
        <w:gridCol w:w="378"/>
        <w:gridCol w:w="938"/>
        <w:gridCol w:w="133"/>
        <w:gridCol w:w="761"/>
        <w:gridCol w:w="506"/>
        <w:gridCol w:w="14"/>
        <w:gridCol w:w="20"/>
        <w:gridCol w:w="148"/>
        <w:gridCol w:w="8"/>
        <w:gridCol w:w="386"/>
        <w:gridCol w:w="403"/>
        <w:gridCol w:w="855"/>
        <w:gridCol w:w="13"/>
        <w:gridCol w:w="288"/>
        <w:gridCol w:w="48"/>
        <w:gridCol w:w="154"/>
        <w:gridCol w:w="397"/>
        <w:gridCol w:w="919"/>
      </w:tblGrid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姓</w:t>
            </w:r>
            <w:r>
              <w:rPr>
                <w:rFonts w:ascii="仿宋_GB2312" w:eastAsia="仿宋_GB2312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Cs w:val="28"/>
              </w:rPr>
              <w:t>名</w:t>
            </w:r>
            <w:r>
              <w:rPr>
                <w:rFonts w:ascii="仿宋_GB2312" w:eastAsia="仿宋_GB2312"/>
                <w:szCs w:val="28"/>
              </w:rPr>
              <w:t xml:space="preserve">    </w:t>
            </w:r>
          </w:p>
        </w:tc>
        <w:tc>
          <w:tcPr>
            <w:tcW w:w="2338" w:type="dxa"/>
            <w:gridSpan w:val="4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Cs w:val="28"/>
              </w:rPr>
              <w:t>李传习</w:t>
            </w:r>
          </w:p>
        </w:tc>
        <w:tc>
          <w:tcPr>
            <w:tcW w:w="2337" w:type="dxa"/>
            <w:gridSpan w:val="11"/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性</w:t>
            </w:r>
            <w:r>
              <w:rPr>
                <w:rFonts w:ascii="仿宋_GB2312" w:eastAsia="仿宋_GB2312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Cs w:val="28"/>
              </w:rPr>
              <w:t>别</w:t>
            </w:r>
          </w:p>
        </w:tc>
        <w:tc>
          <w:tcPr>
            <w:tcW w:w="1316" w:type="dxa"/>
            <w:gridSpan w:val="2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eastAsia="仿宋_GB2312"/>
                <w:szCs w:val="28"/>
              </w:rPr>
              <w:t>√</w:t>
            </w:r>
            <w:r>
              <w:rPr>
                <w:rFonts w:ascii="仿宋_GB2312" w:eastAsia="仿宋_GB2312" w:hint="eastAsia"/>
                <w:szCs w:val="28"/>
              </w:rPr>
              <w:t>男□女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是否博导</w:t>
            </w:r>
          </w:p>
        </w:tc>
        <w:tc>
          <w:tcPr>
            <w:tcW w:w="2338" w:type="dxa"/>
            <w:gridSpan w:val="4"/>
            <w:vAlign w:val="center"/>
          </w:tcPr>
          <w:p w:rsidR="007154C1" w:rsidRDefault="007154C1" w:rsidP="008365BA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eastAsia="仿宋_GB2312"/>
                <w:szCs w:val="28"/>
              </w:rPr>
              <w:t>√</w:t>
            </w:r>
            <w:r>
              <w:rPr>
                <w:rFonts w:ascii="仿宋_GB2312" w:eastAsia="仿宋_GB2312" w:hint="eastAsia"/>
              </w:rPr>
              <w:t>是□否</w:t>
            </w:r>
          </w:p>
        </w:tc>
        <w:tc>
          <w:tcPr>
            <w:tcW w:w="2337" w:type="dxa"/>
            <w:gridSpan w:val="11"/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是否为两院院士</w:t>
            </w:r>
          </w:p>
        </w:tc>
        <w:tc>
          <w:tcPr>
            <w:tcW w:w="1316" w:type="dxa"/>
            <w:gridSpan w:val="2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□是</w:t>
            </w:r>
            <w:r>
              <w:rPr>
                <w:rFonts w:eastAsia="仿宋_GB2312"/>
              </w:rPr>
              <w:t>√</w:t>
            </w:r>
            <w:r>
              <w:rPr>
                <w:rFonts w:ascii="仿宋_GB2312" w:eastAsia="仿宋_GB2312" w:hint="eastAsia"/>
              </w:rPr>
              <w:t>否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是否为</w:t>
            </w:r>
            <w:r>
              <w:rPr>
                <w:rFonts w:ascii="仿宋_GB2312" w:eastAsia="仿宋_GB2312" w:hint="eastAsia"/>
              </w:rPr>
              <w:t>外聘导师</w:t>
            </w:r>
          </w:p>
        </w:tc>
        <w:tc>
          <w:tcPr>
            <w:tcW w:w="1832" w:type="dxa"/>
            <w:gridSpan w:val="3"/>
            <w:tcBorders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□是</w:t>
            </w:r>
            <w:r>
              <w:rPr>
                <w:rFonts w:eastAsia="仿宋_GB2312"/>
              </w:rPr>
              <w:t>√</w:t>
            </w:r>
            <w:r>
              <w:rPr>
                <w:rFonts w:ascii="仿宋_GB2312" w:eastAsia="仿宋_GB2312" w:hint="eastAsia"/>
              </w:rPr>
              <w:t>否</w:t>
            </w:r>
          </w:p>
        </w:tc>
        <w:tc>
          <w:tcPr>
            <w:tcW w:w="235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外聘导师所在工作单位</w:t>
            </w:r>
          </w:p>
        </w:tc>
        <w:tc>
          <w:tcPr>
            <w:tcW w:w="1806" w:type="dxa"/>
            <w:gridSpan w:val="5"/>
            <w:tcBorders>
              <w:lef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</w:rPr>
            </w:pP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出生年、月、日</w:t>
            </w:r>
          </w:p>
        </w:tc>
        <w:tc>
          <w:tcPr>
            <w:tcW w:w="2338" w:type="dxa"/>
            <w:gridSpan w:val="4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1963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/>
              </w:rPr>
              <w:t>9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/>
              </w:rPr>
              <w:t>21</w:t>
            </w:r>
            <w:r>
              <w:rPr>
                <w:rFonts w:ascii="仿宋_GB2312" w:eastAsia="仿宋_GB2312" w:hint="eastAsia"/>
              </w:rPr>
              <w:t>日</w:t>
            </w:r>
          </w:p>
        </w:tc>
        <w:tc>
          <w:tcPr>
            <w:tcW w:w="2337" w:type="dxa"/>
            <w:gridSpan w:val="11"/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政治面貌</w:t>
            </w:r>
          </w:p>
        </w:tc>
        <w:tc>
          <w:tcPr>
            <w:tcW w:w="1316" w:type="dxa"/>
            <w:gridSpan w:val="2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党员</w:t>
            </w:r>
          </w:p>
        </w:tc>
      </w:tr>
      <w:tr w:rsidR="007154C1">
        <w:trPr>
          <w:cantSplit/>
          <w:trHeight w:val="384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出生地</w:t>
            </w:r>
          </w:p>
        </w:tc>
        <w:tc>
          <w:tcPr>
            <w:tcW w:w="5991" w:type="dxa"/>
            <w:gridSpan w:val="17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湖南衡阳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最后学历</w:t>
            </w:r>
          </w:p>
        </w:tc>
        <w:tc>
          <w:tcPr>
            <w:tcW w:w="2352" w:type="dxa"/>
            <w:gridSpan w:val="5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博士研究生</w:t>
            </w:r>
          </w:p>
        </w:tc>
        <w:tc>
          <w:tcPr>
            <w:tcW w:w="2323" w:type="dxa"/>
            <w:gridSpan w:val="10"/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获得最后学历年份</w:t>
            </w:r>
          </w:p>
        </w:tc>
        <w:tc>
          <w:tcPr>
            <w:tcW w:w="1316" w:type="dxa"/>
            <w:gridSpan w:val="2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2006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最后学位</w:t>
            </w:r>
          </w:p>
        </w:tc>
        <w:tc>
          <w:tcPr>
            <w:tcW w:w="2352" w:type="dxa"/>
            <w:gridSpan w:val="5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博士</w:t>
            </w:r>
          </w:p>
        </w:tc>
        <w:tc>
          <w:tcPr>
            <w:tcW w:w="2323" w:type="dxa"/>
            <w:gridSpan w:val="10"/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获得最后学位年份</w:t>
            </w:r>
          </w:p>
        </w:tc>
        <w:tc>
          <w:tcPr>
            <w:tcW w:w="1316" w:type="dxa"/>
            <w:gridSpan w:val="2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2006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本科毕业学校名称</w:t>
            </w:r>
          </w:p>
        </w:tc>
        <w:tc>
          <w:tcPr>
            <w:tcW w:w="2352" w:type="dxa"/>
            <w:gridSpan w:val="5"/>
            <w:tcBorders>
              <w:right w:val="single" w:sz="4" w:space="0" w:color="auto"/>
            </w:tcBorders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 w:rsidRPr="00F96EA8">
              <w:rPr>
                <w:rFonts w:ascii="仿宋_GB2312" w:eastAsia="仿宋_GB2312" w:hint="eastAsia"/>
              </w:rPr>
              <w:t>湖南</w:t>
            </w:r>
            <w:r>
              <w:rPr>
                <w:rFonts w:ascii="仿宋_GB2312" w:eastAsia="仿宋_GB2312" w:hint="eastAsia"/>
              </w:rPr>
              <w:t>大学</w:t>
            </w:r>
          </w:p>
        </w:tc>
        <w:tc>
          <w:tcPr>
            <w:tcW w:w="182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所学专业名称</w:t>
            </w:r>
          </w:p>
        </w:tc>
        <w:tc>
          <w:tcPr>
            <w:tcW w:w="1819" w:type="dxa"/>
            <w:gridSpan w:val="6"/>
            <w:tcBorders>
              <w:left w:val="single" w:sz="4" w:space="0" w:color="auto"/>
            </w:tcBorders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公路与城市道路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硕士毕业学校</w:t>
            </w:r>
            <w:r>
              <w:rPr>
                <w:rFonts w:ascii="仿宋_GB2312" w:eastAsia="仿宋_GB2312" w:hint="eastAsia"/>
              </w:rPr>
              <w:t>名称</w:t>
            </w:r>
          </w:p>
        </w:tc>
        <w:tc>
          <w:tcPr>
            <w:tcW w:w="2352" w:type="dxa"/>
            <w:gridSpan w:val="5"/>
            <w:tcBorders>
              <w:right w:val="single" w:sz="4" w:space="0" w:color="auto"/>
            </w:tcBorders>
            <w:vAlign w:val="center"/>
          </w:tcPr>
          <w:p w:rsidR="007154C1" w:rsidRDefault="007154C1" w:rsidP="008365B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西安公路学院</w:t>
            </w:r>
          </w:p>
        </w:tc>
        <w:tc>
          <w:tcPr>
            <w:tcW w:w="182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4C1" w:rsidRDefault="007154C1">
            <w:pPr>
              <w:jc w:val="center"/>
            </w:pPr>
            <w:r>
              <w:rPr>
                <w:rFonts w:ascii="仿宋_GB2312" w:eastAsia="仿宋_GB2312" w:hint="eastAsia"/>
              </w:rPr>
              <w:t>所学专业名称</w:t>
            </w:r>
          </w:p>
        </w:tc>
        <w:tc>
          <w:tcPr>
            <w:tcW w:w="1819" w:type="dxa"/>
            <w:gridSpan w:val="6"/>
            <w:tcBorders>
              <w:left w:val="single" w:sz="4" w:space="0" w:color="auto"/>
            </w:tcBorders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桥梁与隧道</w:t>
            </w:r>
            <w:r w:rsidRPr="00F96EA8">
              <w:rPr>
                <w:rFonts w:ascii="仿宋_GB2312" w:eastAsia="仿宋_GB2312" w:hint="eastAsia"/>
              </w:rPr>
              <w:t>工程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博士毕业学校</w:t>
            </w:r>
            <w:r>
              <w:rPr>
                <w:rFonts w:ascii="仿宋_GB2312" w:eastAsia="仿宋_GB2312" w:hint="eastAsia"/>
              </w:rPr>
              <w:t>名称</w:t>
            </w:r>
          </w:p>
        </w:tc>
        <w:tc>
          <w:tcPr>
            <w:tcW w:w="2352" w:type="dxa"/>
            <w:gridSpan w:val="5"/>
            <w:tcBorders>
              <w:right w:val="single" w:sz="4" w:space="0" w:color="auto"/>
            </w:tcBorders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湖南大学</w:t>
            </w:r>
          </w:p>
        </w:tc>
        <w:tc>
          <w:tcPr>
            <w:tcW w:w="182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4C1" w:rsidRDefault="007154C1">
            <w:pPr>
              <w:jc w:val="center"/>
            </w:pPr>
            <w:r>
              <w:rPr>
                <w:rFonts w:ascii="仿宋_GB2312" w:eastAsia="仿宋_GB2312" w:hint="eastAsia"/>
              </w:rPr>
              <w:t>所学专业名称</w:t>
            </w:r>
          </w:p>
        </w:tc>
        <w:tc>
          <w:tcPr>
            <w:tcW w:w="1819" w:type="dxa"/>
            <w:gridSpan w:val="6"/>
            <w:tcBorders>
              <w:left w:val="single" w:sz="4" w:space="0" w:color="auto"/>
            </w:tcBorders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 w:rsidRPr="00F96EA8">
              <w:rPr>
                <w:rFonts w:ascii="仿宋_GB2312" w:eastAsia="仿宋_GB2312" w:hint="eastAsia"/>
              </w:rPr>
              <w:t>桥梁与隧道工程</w:t>
            </w:r>
          </w:p>
        </w:tc>
      </w:tr>
      <w:tr w:rsidR="007154C1" w:rsidTr="008365BA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职</w:t>
            </w:r>
            <w:r>
              <w:rPr>
                <w:rFonts w:ascii="仿宋_GB2312" w:eastAsia="仿宋_GB2312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Cs w:val="28"/>
              </w:rPr>
              <w:t>称</w:t>
            </w:r>
          </w:p>
        </w:tc>
        <w:tc>
          <w:tcPr>
            <w:tcW w:w="2914" w:type="dxa"/>
            <w:gridSpan w:val="9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教授</w:t>
            </w:r>
          </w:p>
        </w:tc>
        <w:tc>
          <w:tcPr>
            <w:tcW w:w="1559" w:type="dxa"/>
            <w:gridSpan w:val="4"/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获该职称年份</w:t>
            </w:r>
          </w:p>
        </w:tc>
        <w:tc>
          <w:tcPr>
            <w:tcW w:w="1518" w:type="dxa"/>
            <w:gridSpan w:val="4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2001</w:t>
            </w:r>
          </w:p>
        </w:tc>
      </w:tr>
      <w:tr w:rsidR="007154C1" w:rsidTr="008365BA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所在院系</w:t>
            </w:r>
          </w:p>
        </w:tc>
        <w:tc>
          <w:tcPr>
            <w:tcW w:w="2914" w:type="dxa"/>
            <w:gridSpan w:val="9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土木与建筑学院</w:t>
            </w:r>
          </w:p>
        </w:tc>
        <w:tc>
          <w:tcPr>
            <w:tcW w:w="1559" w:type="dxa"/>
            <w:gridSpan w:val="4"/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行政职务</w:t>
            </w:r>
          </w:p>
        </w:tc>
        <w:tc>
          <w:tcPr>
            <w:tcW w:w="1518" w:type="dxa"/>
            <w:gridSpan w:val="4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教师学院院长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参加学术团体及任职</w:t>
            </w:r>
          </w:p>
        </w:tc>
        <w:tc>
          <w:tcPr>
            <w:tcW w:w="5991" w:type="dxa"/>
            <w:gridSpan w:val="17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 w:rsidRPr="00F96EA8">
              <w:rPr>
                <w:rFonts w:ascii="仿宋_GB2312" w:eastAsia="仿宋_GB2312" w:hint="eastAsia"/>
              </w:rPr>
              <w:t>湖南省公路学会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硕士生导师首次任职年、月</w:t>
            </w:r>
          </w:p>
        </w:tc>
        <w:tc>
          <w:tcPr>
            <w:tcW w:w="2372" w:type="dxa"/>
            <w:gridSpan w:val="6"/>
            <w:tcBorders>
              <w:right w:val="single" w:sz="4" w:space="0" w:color="auto"/>
            </w:tcBorders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1996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/>
              </w:rPr>
              <w:t>8</w:t>
            </w:r>
            <w:r>
              <w:rPr>
                <w:rFonts w:ascii="仿宋_GB2312" w:eastAsia="仿宋_GB2312" w:hint="eastAsia"/>
              </w:rPr>
              <w:t>月</w:t>
            </w:r>
          </w:p>
        </w:tc>
        <w:tc>
          <w:tcPr>
            <w:tcW w:w="270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博士生导师</w:t>
            </w:r>
            <w:r>
              <w:rPr>
                <w:rFonts w:ascii="仿宋_GB2312" w:eastAsia="仿宋_GB2312" w:hint="eastAsia"/>
                <w:szCs w:val="28"/>
              </w:rPr>
              <w:t>首次任职年、月</w:t>
            </w:r>
          </w:p>
        </w:tc>
        <w:tc>
          <w:tcPr>
            <w:tcW w:w="919" w:type="dxa"/>
            <w:tcBorders>
              <w:lef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2005.6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所在一级学科名称及代码</w:t>
            </w:r>
          </w:p>
        </w:tc>
        <w:tc>
          <w:tcPr>
            <w:tcW w:w="5991" w:type="dxa"/>
            <w:gridSpan w:val="17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土木工程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所在二级学科名称及代码</w:t>
            </w:r>
          </w:p>
        </w:tc>
        <w:tc>
          <w:tcPr>
            <w:tcW w:w="5991" w:type="dxa"/>
            <w:gridSpan w:val="17"/>
            <w:vAlign w:val="center"/>
          </w:tcPr>
          <w:p w:rsidR="007154C1" w:rsidRDefault="007154C1" w:rsidP="004E5E1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桥梁与隧道工程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主要研究方向</w:t>
            </w:r>
          </w:p>
        </w:tc>
        <w:tc>
          <w:tcPr>
            <w:tcW w:w="5991" w:type="dxa"/>
            <w:gridSpan w:val="17"/>
            <w:vAlign w:val="center"/>
          </w:tcPr>
          <w:p w:rsidR="007154C1" w:rsidRPr="009F1564" w:rsidRDefault="007154C1" w:rsidP="008365BA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桥梁结构理论与新技术新工艺；</w:t>
            </w:r>
            <w:r w:rsidRPr="009F1564">
              <w:rPr>
                <w:rFonts w:ascii="仿宋_GB2312" w:eastAsia="仿宋_GB2312" w:hint="eastAsia"/>
              </w:rPr>
              <w:t>梁结构分析与工程控制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是否跨学科招生</w:t>
            </w:r>
          </w:p>
        </w:tc>
        <w:tc>
          <w:tcPr>
            <w:tcW w:w="5991" w:type="dxa"/>
            <w:gridSpan w:val="17"/>
            <w:vAlign w:val="center"/>
          </w:tcPr>
          <w:p w:rsidR="007154C1" w:rsidRDefault="007154C1" w:rsidP="008365BA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eastAsia="仿宋_GB2312"/>
              </w:rPr>
              <w:t>√</w:t>
            </w:r>
            <w:r>
              <w:rPr>
                <w:rFonts w:ascii="仿宋_GB2312" w:eastAsia="仿宋_GB2312" w:hint="eastAsia"/>
              </w:rPr>
              <w:t>是□否</w:t>
            </w:r>
          </w:p>
        </w:tc>
      </w:tr>
      <w:tr w:rsidR="007154C1">
        <w:trPr>
          <w:cantSplit/>
          <w:trHeight w:val="340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跨一级学科名称及代码</w:t>
            </w:r>
          </w:p>
        </w:tc>
        <w:tc>
          <w:tcPr>
            <w:tcW w:w="5991" w:type="dxa"/>
            <w:gridSpan w:val="17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力学</w:t>
            </w:r>
          </w:p>
        </w:tc>
      </w:tr>
      <w:tr w:rsidR="007154C1">
        <w:trPr>
          <w:cantSplit/>
          <w:trHeight w:val="242"/>
        </w:trPr>
        <w:tc>
          <w:tcPr>
            <w:tcW w:w="3108" w:type="dxa"/>
            <w:gridSpan w:val="4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跨二级学科名称及代码</w:t>
            </w:r>
          </w:p>
        </w:tc>
        <w:tc>
          <w:tcPr>
            <w:tcW w:w="5991" w:type="dxa"/>
            <w:gridSpan w:val="17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工程力学</w:t>
            </w:r>
          </w:p>
        </w:tc>
      </w:tr>
      <w:tr w:rsidR="007154C1">
        <w:trPr>
          <w:cantSplit/>
          <w:trHeight w:val="276"/>
        </w:trPr>
        <w:tc>
          <w:tcPr>
            <w:tcW w:w="5636" w:type="dxa"/>
            <w:gridSpan w:val="12"/>
            <w:vAlign w:val="center"/>
          </w:tcPr>
          <w:p w:rsidR="007154C1" w:rsidRDefault="007154C1">
            <w:pPr>
              <w:spacing w:line="420" w:lineRule="exact"/>
              <w:jc w:val="lef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目前在研科研经费（万元）</w:t>
            </w:r>
          </w:p>
        </w:tc>
        <w:tc>
          <w:tcPr>
            <w:tcW w:w="3463" w:type="dxa"/>
            <w:gridSpan w:val="9"/>
            <w:vAlign w:val="center"/>
          </w:tcPr>
          <w:p w:rsidR="007154C1" w:rsidRDefault="007154C1" w:rsidP="00C6264E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800</w:t>
            </w:r>
            <w:r>
              <w:rPr>
                <w:rFonts w:ascii="仿宋_GB2312" w:eastAsia="仿宋_GB2312" w:hint="eastAsia"/>
              </w:rPr>
              <w:t>万</w:t>
            </w:r>
          </w:p>
        </w:tc>
      </w:tr>
      <w:tr w:rsidR="007154C1">
        <w:trPr>
          <w:cantSplit/>
          <w:trHeight w:val="296"/>
        </w:trPr>
        <w:tc>
          <w:tcPr>
            <w:tcW w:w="5636" w:type="dxa"/>
            <w:gridSpan w:val="12"/>
            <w:vAlign w:val="center"/>
          </w:tcPr>
          <w:p w:rsidR="007154C1" w:rsidRDefault="007154C1">
            <w:pPr>
              <w:spacing w:line="420" w:lineRule="exact"/>
              <w:jc w:val="lef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近三年平均年科研经费（万元）</w:t>
            </w:r>
          </w:p>
        </w:tc>
        <w:tc>
          <w:tcPr>
            <w:tcW w:w="3463" w:type="dxa"/>
            <w:gridSpan w:val="9"/>
            <w:vAlign w:val="center"/>
          </w:tcPr>
          <w:p w:rsidR="007154C1" w:rsidRDefault="007154C1" w:rsidP="00C6264E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400</w:t>
            </w:r>
            <w:r>
              <w:rPr>
                <w:rFonts w:ascii="仿宋_GB2312" w:eastAsia="仿宋_GB2312" w:hint="eastAsia"/>
              </w:rPr>
              <w:t>万</w:t>
            </w:r>
          </w:p>
        </w:tc>
      </w:tr>
      <w:tr w:rsidR="007154C1">
        <w:trPr>
          <w:cantSplit/>
          <w:trHeight w:val="340"/>
        </w:trPr>
        <w:tc>
          <w:tcPr>
            <w:tcW w:w="2730" w:type="dxa"/>
            <w:gridSpan w:val="3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目前指导博士生数</w:t>
            </w:r>
          </w:p>
        </w:tc>
        <w:tc>
          <w:tcPr>
            <w:tcW w:w="1316" w:type="dxa"/>
            <w:gridSpan w:val="2"/>
            <w:tcBorders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 xml:space="preserve">    6</w:t>
            </w:r>
          </w:p>
        </w:tc>
        <w:tc>
          <w:tcPr>
            <w:tcW w:w="237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其中上年招生数</w:t>
            </w:r>
          </w:p>
        </w:tc>
        <w:tc>
          <w:tcPr>
            <w:tcW w:w="2674" w:type="dxa"/>
            <w:gridSpan w:val="7"/>
            <w:tcBorders>
              <w:lef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 xml:space="preserve"> 1</w:t>
            </w:r>
          </w:p>
        </w:tc>
      </w:tr>
      <w:tr w:rsidR="007154C1">
        <w:trPr>
          <w:cantSplit/>
          <w:trHeight w:val="495"/>
        </w:trPr>
        <w:tc>
          <w:tcPr>
            <w:tcW w:w="2730" w:type="dxa"/>
            <w:gridSpan w:val="3"/>
            <w:vMerge w:val="restart"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目前指导硕士生数</w:t>
            </w:r>
          </w:p>
        </w:tc>
        <w:tc>
          <w:tcPr>
            <w:tcW w:w="131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7154C1" w:rsidRDefault="007154C1" w:rsidP="00C6264E">
            <w:pPr>
              <w:spacing w:line="42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>13</w:t>
            </w:r>
          </w:p>
        </w:tc>
        <w:tc>
          <w:tcPr>
            <w:tcW w:w="2379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其中专业硕士学位人数</w:t>
            </w:r>
          </w:p>
        </w:tc>
        <w:tc>
          <w:tcPr>
            <w:tcW w:w="2674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ind w:left="102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>2</w:t>
            </w:r>
          </w:p>
        </w:tc>
      </w:tr>
      <w:tr w:rsidR="007154C1">
        <w:trPr>
          <w:cantSplit/>
          <w:trHeight w:val="328"/>
        </w:trPr>
        <w:tc>
          <w:tcPr>
            <w:tcW w:w="2730" w:type="dxa"/>
            <w:gridSpan w:val="3"/>
            <w:vMerge/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</w:p>
        </w:tc>
        <w:tc>
          <w:tcPr>
            <w:tcW w:w="131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</w:p>
        </w:tc>
        <w:tc>
          <w:tcPr>
            <w:tcW w:w="23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其中上年招生数</w:t>
            </w:r>
          </w:p>
        </w:tc>
        <w:tc>
          <w:tcPr>
            <w:tcW w:w="2674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ind w:left="102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>7</w:t>
            </w:r>
          </w:p>
        </w:tc>
      </w:tr>
      <w:tr w:rsidR="007154C1" w:rsidTr="00844F4C">
        <w:trPr>
          <w:cantSplit/>
          <w:trHeight w:val="340"/>
        </w:trPr>
        <w:tc>
          <w:tcPr>
            <w:tcW w:w="1203" w:type="dxa"/>
            <w:tcBorders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49" w:type="dxa"/>
            <w:gridSpan w:val="3"/>
            <w:tcBorders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</w:p>
        </w:tc>
        <w:tc>
          <w:tcPr>
            <w:tcW w:w="224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</w:p>
        </w:tc>
        <w:tc>
          <w:tcPr>
            <w:tcW w:w="120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70" w:type="dxa"/>
            <w:gridSpan w:val="3"/>
            <w:tcBorders>
              <w:lef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</w:p>
        </w:tc>
      </w:tr>
      <w:tr w:rsidR="007154C1">
        <w:trPr>
          <w:cantSplit/>
          <w:trHeight w:val="340"/>
        </w:trPr>
        <w:tc>
          <w:tcPr>
            <w:tcW w:w="2114" w:type="dxa"/>
            <w:gridSpan w:val="2"/>
            <w:tcBorders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3514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rPr>
                <w:rFonts w:ascii="仿宋_GB2312" w:eastAsia="仿宋_GB2312"/>
                <w:szCs w:val="28"/>
              </w:rPr>
            </w:pPr>
          </w:p>
        </w:tc>
        <w:tc>
          <w:tcPr>
            <w:tcW w:w="200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70" w:type="dxa"/>
            <w:gridSpan w:val="3"/>
            <w:tcBorders>
              <w:left w:val="single" w:sz="4" w:space="0" w:color="auto"/>
            </w:tcBorders>
            <w:vAlign w:val="center"/>
          </w:tcPr>
          <w:p w:rsidR="007154C1" w:rsidRDefault="007154C1">
            <w:pPr>
              <w:spacing w:line="42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</w:tbl>
    <w:p w:rsidR="007154C1" w:rsidRDefault="007154C1"/>
    <w:p w:rsidR="007154C1" w:rsidRDefault="007154C1"/>
    <w:tbl>
      <w:tblPr>
        <w:tblW w:w="940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890"/>
        <w:gridCol w:w="446"/>
        <w:gridCol w:w="444"/>
        <w:gridCol w:w="798"/>
        <w:gridCol w:w="720"/>
        <w:gridCol w:w="133"/>
        <w:gridCol w:w="452"/>
        <w:gridCol w:w="135"/>
        <w:gridCol w:w="720"/>
        <w:gridCol w:w="503"/>
        <w:gridCol w:w="220"/>
        <w:gridCol w:w="541"/>
        <w:gridCol w:w="183"/>
        <w:gridCol w:w="249"/>
        <w:gridCol w:w="2181"/>
      </w:tblGrid>
      <w:tr w:rsidR="007154C1" w:rsidTr="00C14A70">
        <w:trPr>
          <w:cantSplit/>
          <w:trHeight w:val="340"/>
        </w:trPr>
        <w:tc>
          <w:tcPr>
            <w:tcW w:w="789" w:type="dxa"/>
            <w:vMerge w:val="restart"/>
            <w:vAlign w:val="center"/>
          </w:tcPr>
          <w:p w:rsidR="007154C1" w:rsidRDefault="007154C1">
            <w:pPr>
              <w:rPr>
                <w:rFonts w:ascii="仿宋_GB2312" w:eastAsia="仿宋_GB2312"/>
              </w:rPr>
            </w:pPr>
          </w:p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</w:p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近三年</w:t>
            </w:r>
          </w:p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</w:t>
            </w:r>
          </w:p>
          <w:p w:rsidR="007154C1" w:rsidRDefault="007154C1" w:rsidP="007154C1">
            <w:pPr>
              <w:spacing w:beforeLines="50"/>
              <w:ind w:leftChars="-50" w:left="31680" w:rightChars="-50" w:right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科研论文、专著及获奖情况文</w:t>
            </w:r>
          </w:p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3431" w:type="dxa"/>
            <w:gridSpan w:val="6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科研论文、专著及获奖项目名称</w:t>
            </w:r>
          </w:p>
        </w:tc>
        <w:tc>
          <w:tcPr>
            <w:tcW w:w="2571" w:type="dxa"/>
            <w:gridSpan w:val="6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获奖类别、等级、时间</w:t>
            </w:r>
          </w:p>
        </w:tc>
        <w:tc>
          <w:tcPr>
            <w:tcW w:w="2613" w:type="dxa"/>
            <w:gridSpan w:val="3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本人排名</w:t>
            </w:r>
          </w:p>
        </w:tc>
      </w:tr>
      <w:tr w:rsidR="007154C1" w:rsidTr="00C14A70">
        <w:trPr>
          <w:cantSplit/>
          <w:trHeight w:val="606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3431" w:type="dxa"/>
            <w:gridSpan w:val="6"/>
            <w:vAlign w:val="center"/>
          </w:tcPr>
          <w:p w:rsidR="007154C1" w:rsidRPr="002F2C2C" w:rsidRDefault="007154C1" w:rsidP="00AE710A">
            <w:pPr>
              <w:spacing w:line="28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7C5564">
              <w:rPr>
                <w:rFonts w:eastAsia="方正仿宋简体" w:hint="eastAsia"/>
                <w:kern w:val="0"/>
                <w:sz w:val="20"/>
                <w:szCs w:val="20"/>
              </w:rPr>
              <w:t>“平胜大桥独塔自锚式悬索桥架设与施工控制关键技术研究”</w:t>
            </w:r>
            <w:r w:rsidRPr="002F2C2C">
              <w:rPr>
                <w:rFonts w:ascii="仿宋_GB2312" w:eastAsia="仿宋_GB2312" w:hAnsi="宋体"/>
                <w:szCs w:val="21"/>
              </w:rPr>
              <w:t xml:space="preserve"> </w:t>
            </w:r>
          </w:p>
        </w:tc>
        <w:tc>
          <w:tcPr>
            <w:tcW w:w="2571" w:type="dxa"/>
            <w:gridSpan w:val="6"/>
            <w:vAlign w:val="center"/>
          </w:tcPr>
          <w:p w:rsidR="007154C1" w:rsidRPr="002F2C2C" w:rsidRDefault="007154C1" w:rsidP="00C1781A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eastAsia="方正仿宋简体"/>
                <w:kern w:val="0"/>
                <w:sz w:val="20"/>
                <w:szCs w:val="20"/>
              </w:rPr>
              <w:t>2009</w:t>
            </w:r>
            <w:r>
              <w:rPr>
                <w:rFonts w:eastAsia="方正仿宋简体" w:hint="eastAsia"/>
                <w:kern w:val="0"/>
                <w:sz w:val="20"/>
                <w:szCs w:val="20"/>
              </w:rPr>
              <w:t>年获广东省科技进步二等奖</w:t>
            </w:r>
          </w:p>
        </w:tc>
        <w:tc>
          <w:tcPr>
            <w:tcW w:w="2613" w:type="dxa"/>
            <w:gridSpan w:val="3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第一</w:t>
            </w:r>
          </w:p>
        </w:tc>
      </w:tr>
      <w:tr w:rsidR="007154C1" w:rsidTr="00C14A70">
        <w:trPr>
          <w:cantSplit/>
          <w:trHeight w:val="614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3431" w:type="dxa"/>
            <w:gridSpan w:val="6"/>
            <w:vAlign w:val="center"/>
          </w:tcPr>
          <w:p w:rsidR="007154C1" w:rsidRPr="002F2C2C" w:rsidRDefault="007154C1" w:rsidP="00C1781A">
            <w:pPr>
              <w:spacing w:line="280" w:lineRule="exact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山区拱桥建设维护技术研究</w:t>
            </w:r>
          </w:p>
        </w:tc>
        <w:tc>
          <w:tcPr>
            <w:tcW w:w="2571" w:type="dxa"/>
            <w:gridSpan w:val="6"/>
            <w:vAlign w:val="center"/>
          </w:tcPr>
          <w:p w:rsidR="007154C1" w:rsidRPr="002F2C2C" w:rsidRDefault="007154C1" w:rsidP="00C1781A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2011</w:t>
            </w:r>
            <w:r>
              <w:rPr>
                <w:rFonts w:ascii="仿宋_GB2312" w:eastAsia="仿宋_GB2312" w:hAnsi="宋体" w:hint="eastAsia"/>
                <w:szCs w:val="21"/>
              </w:rPr>
              <w:t>年获国家科技进步二等奖</w:t>
            </w:r>
          </w:p>
        </w:tc>
        <w:tc>
          <w:tcPr>
            <w:tcW w:w="2613" w:type="dxa"/>
            <w:gridSpan w:val="3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第九</w:t>
            </w:r>
          </w:p>
        </w:tc>
      </w:tr>
      <w:tr w:rsidR="007154C1" w:rsidTr="00C14A70">
        <w:trPr>
          <w:cantSplit/>
          <w:trHeight w:val="606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3431" w:type="dxa"/>
            <w:gridSpan w:val="6"/>
            <w:vAlign w:val="center"/>
          </w:tcPr>
          <w:p w:rsidR="007154C1" w:rsidRPr="00824E19" w:rsidRDefault="007154C1" w:rsidP="00824E19">
            <w:pPr>
              <w:spacing w:line="280" w:lineRule="exact"/>
              <w:jc w:val="left"/>
              <w:rPr>
                <w:rFonts w:eastAsia="方正仿宋简体"/>
                <w:kern w:val="0"/>
                <w:sz w:val="20"/>
                <w:szCs w:val="20"/>
              </w:rPr>
            </w:pPr>
            <w:r w:rsidRPr="00824E19">
              <w:rPr>
                <w:rFonts w:eastAsia="方正仿宋简体" w:hint="eastAsia"/>
                <w:b/>
                <w:bCs/>
                <w:kern w:val="0"/>
                <w:sz w:val="20"/>
                <w:szCs w:val="20"/>
              </w:rPr>
              <w:t>平胜大桥体系转换施工控制的关键技术</w:t>
            </w:r>
          </w:p>
        </w:tc>
        <w:tc>
          <w:tcPr>
            <w:tcW w:w="2571" w:type="dxa"/>
            <w:gridSpan w:val="6"/>
            <w:vAlign w:val="center"/>
          </w:tcPr>
          <w:p w:rsidR="007154C1" w:rsidRPr="002F2C2C" w:rsidRDefault="007154C1" w:rsidP="00CA2276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土木工程学报</w:t>
            </w:r>
            <w:r>
              <w:rPr>
                <w:rFonts w:ascii="仿宋_GB2312" w:eastAsia="仿宋_GB2312" w:hAnsi="宋体"/>
                <w:szCs w:val="21"/>
              </w:rPr>
              <w:t xml:space="preserve"> 2008/04</w:t>
            </w:r>
          </w:p>
        </w:tc>
        <w:tc>
          <w:tcPr>
            <w:tcW w:w="2613" w:type="dxa"/>
            <w:gridSpan w:val="3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第一</w:t>
            </w:r>
          </w:p>
        </w:tc>
      </w:tr>
      <w:tr w:rsidR="007154C1" w:rsidTr="00C14A70">
        <w:trPr>
          <w:cantSplit/>
          <w:trHeight w:val="614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3431" w:type="dxa"/>
            <w:gridSpan w:val="6"/>
            <w:vAlign w:val="center"/>
          </w:tcPr>
          <w:p w:rsidR="007154C1" w:rsidRPr="00824E19" w:rsidRDefault="007154C1" w:rsidP="00824E19">
            <w:pPr>
              <w:spacing w:line="280" w:lineRule="exact"/>
              <w:jc w:val="left"/>
              <w:rPr>
                <w:rFonts w:eastAsia="方正仿宋简体"/>
                <w:kern w:val="0"/>
                <w:sz w:val="20"/>
                <w:szCs w:val="20"/>
              </w:rPr>
            </w:pPr>
            <w:r w:rsidRPr="00824E19">
              <w:rPr>
                <w:rFonts w:eastAsia="方正仿宋简体" w:hint="eastAsia"/>
                <w:b/>
                <w:bCs/>
                <w:kern w:val="0"/>
                <w:sz w:val="20"/>
                <w:szCs w:val="20"/>
              </w:rPr>
              <w:t>空间缆索悬索桥倾斜母线索鞍设计位置的计算方法</w:t>
            </w:r>
          </w:p>
        </w:tc>
        <w:tc>
          <w:tcPr>
            <w:tcW w:w="2571" w:type="dxa"/>
            <w:gridSpan w:val="6"/>
            <w:vAlign w:val="center"/>
          </w:tcPr>
          <w:p w:rsidR="007154C1" w:rsidRPr="002F2C2C" w:rsidRDefault="007154C1" w:rsidP="00CA2276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中国公路学报</w:t>
            </w:r>
            <w:r>
              <w:rPr>
                <w:rFonts w:ascii="仿宋_GB2312" w:eastAsia="仿宋_GB2312" w:hAnsi="宋体"/>
                <w:szCs w:val="21"/>
              </w:rPr>
              <w:t xml:space="preserve"> 2009/05</w:t>
            </w:r>
          </w:p>
        </w:tc>
        <w:tc>
          <w:tcPr>
            <w:tcW w:w="2613" w:type="dxa"/>
            <w:gridSpan w:val="3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第一</w:t>
            </w:r>
          </w:p>
        </w:tc>
      </w:tr>
      <w:tr w:rsidR="007154C1" w:rsidTr="00C14A70">
        <w:trPr>
          <w:cantSplit/>
          <w:trHeight w:val="622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3431" w:type="dxa"/>
            <w:gridSpan w:val="6"/>
            <w:vAlign w:val="center"/>
          </w:tcPr>
          <w:p w:rsidR="007154C1" w:rsidRPr="00824E19" w:rsidRDefault="007154C1" w:rsidP="00CA2276">
            <w:pPr>
              <w:spacing w:line="280" w:lineRule="exact"/>
              <w:jc w:val="left"/>
              <w:rPr>
                <w:rFonts w:eastAsia="方正仿宋简体"/>
                <w:kern w:val="0"/>
                <w:sz w:val="20"/>
                <w:szCs w:val="20"/>
              </w:rPr>
            </w:pPr>
            <w:r w:rsidRPr="00824E19">
              <w:rPr>
                <w:rFonts w:eastAsia="方正仿宋简体" w:hint="eastAsia"/>
                <w:b/>
                <w:bCs/>
                <w:kern w:val="0"/>
                <w:sz w:val="20"/>
                <w:szCs w:val="20"/>
              </w:rPr>
              <w:t>空间主缆自锚式悬索桥成桥状态的确定方法</w:t>
            </w:r>
          </w:p>
        </w:tc>
        <w:tc>
          <w:tcPr>
            <w:tcW w:w="2571" w:type="dxa"/>
            <w:gridSpan w:val="6"/>
            <w:vAlign w:val="center"/>
          </w:tcPr>
          <w:p w:rsidR="007154C1" w:rsidRPr="002F2C2C" w:rsidRDefault="007154C1" w:rsidP="00CA2276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工程力学</w:t>
            </w:r>
            <w:r>
              <w:rPr>
                <w:rFonts w:ascii="仿宋_GB2312" w:eastAsia="仿宋_GB2312" w:hAnsi="宋体"/>
                <w:szCs w:val="21"/>
              </w:rPr>
              <w:t xml:space="preserve">  2010/05</w:t>
            </w:r>
          </w:p>
        </w:tc>
        <w:tc>
          <w:tcPr>
            <w:tcW w:w="2613" w:type="dxa"/>
            <w:gridSpan w:val="3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第一</w:t>
            </w:r>
          </w:p>
        </w:tc>
      </w:tr>
      <w:tr w:rsidR="007154C1" w:rsidTr="00C14A70">
        <w:trPr>
          <w:cantSplit/>
          <w:trHeight w:val="622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3431" w:type="dxa"/>
            <w:gridSpan w:val="6"/>
            <w:vAlign w:val="center"/>
          </w:tcPr>
          <w:p w:rsidR="007154C1" w:rsidRPr="002F2C2C" w:rsidRDefault="007154C1" w:rsidP="00E10938">
            <w:pPr>
              <w:spacing w:line="28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105EBF">
              <w:rPr>
                <w:bCs/>
                <w:kern w:val="0"/>
                <w:sz w:val="18"/>
                <w:szCs w:val="18"/>
              </w:rPr>
              <w:t>Fatigue crack growth of cable steel wires in a suspension bridge: Multiscaling and mesoscopic fracture mechanics</w:t>
            </w:r>
          </w:p>
        </w:tc>
        <w:tc>
          <w:tcPr>
            <w:tcW w:w="2571" w:type="dxa"/>
            <w:gridSpan w:val="6"/>
            <w:vAlign w:val="center"/>
          </w:tcPr>
          <w:p w:rsidR="007154C1" w:rsidRPr="002F2C2C" w:rsidRDefault="007154C1" w:rsidP="00E10938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105EBF">
              <w:rPr>
                <w:kern w:val="0"/>
                <w:sz w:val="18"/>
                <w:szCs w:val="18"/>
              </w:rPr>
              <w:t>THEORETICAL AND APPLIED FRACTURE MECHANICS , 2010 , V 53 , N2 ( APR ) , P 113-126  20100400</w:t>
            </w:r>
          </w:p>
        </w:tc>
        <w:tc>
          <w:tcPr>
            <w:tcW w:w="2613" w:type="dxa"/>
            <w:gridSpan w:val="3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第一</w:t>
            </w:r>
          </w:p>
        </w:tc>
      </w:tr>
      <w:tr w:rsidR="007154C1" w:rsidTr="00C14A70">
        <w:trPr>
          <w:cantSplit/>
          <w:trHeight w:val="340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890" w:type="dxa"/>
            <w:vMerge w:val="restart"/>
            <w:vAlign w:val="center"/>
          </w:tcPr>
          <w:p w:rsidR="007154C1" w:rsidRDefault="007154C1" w:rsidP="00721CA9">
            <w:r>
              <w:rPr>
                <w:rFonts w:hint="eastAsia"/>
              </w:rPr>
              <w:t>汇总</w:t>
            </w:r>
          </w:p>
        </w:tc>
        <w:tc>
          <w:tcPr>
            <w:tcW w:w="7725" w:type="dxa"/>
            <w:gridSpan w:val="14"/>
            <w:vAlign w:val="center"/>
          </w:tcPr>
          <w:p w:rsidR="007154C1" w:rsidRDefault="007154C1" w:rsidP="00721CA9">
            <w:r>
              <w:rPr>
                <w:rFonts w:hint="eastAsia"/>
              </w:rPr>
              <w:t>近三年获奖成果共</w:t>
            </w:r>
            <w:r>
              <w:t xml:space="preserve">  3  </w:t>
            </w:r>
            <w:r>
              <w:rPr>
                <w:rFonts w:hint="eastAsia"/>
              </w:rPr>
              <w:t>项；其中国家级</w:t>
            </w:r>
            <w:r>
              <w:t xml:space="preserve">   1  </w:t>
            </w:r>
            <w:r>
              <w:rPr>
                <w:rFonts w:hint="eastAsia"/>
              </w:rPr>
              <w:t>项，省部级</w:t>
            </w:r>
            <w:r>
              <w:t xml:space="preserve">   2   </w:t>
            </w:r>
            <w:r>
              <w:rPr>
                <w:rFonts w:hint="eastAsia"/>
              </w:rPr>
              <w:t>项，厅局级</w:t>
            </w:r>
            <w:r>
              <w:t xml:space="preserve">       </w:t>
            </w:r>
            <w:r>
              <w:rPr>
                <w:rFonts w:hint="eastAsia"/>
              </w:rPr>
              <w:t>项。</w:t>
            </w:r>
          </w:p>
        </w:tc>
      </w:tr>
      <w:tr w:rsidR="007154C1" w:rsidTr="00C14A70">
        <w:trPr>
          <w:cantSplit/>
          <w:trHeight w:val="582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890" w:type="dxa"/>
            <w:vMerge/>
            <w:vAlign w:val="center"/>
          </w:tcPr>
          <w:p w:rsidR="007154C1" w:rsidRDefault="007154C1" w:rsidP="007154C1">
            <w:pPr>
              <w:ind w:firstLineChars="150" w:firstLine="31680"/>
            </w:pPr>
          </w:p>
        </w:tc>
        <w:tc>
          <w:tcPr>
            <w:tcW w:w="7725" w:type="dxa"/>
            <w:gridSpan w:val="14"/>
            <w:vAlign w:val="center"/>
          </w:tcPr>
          <w:p w:rsidR="007154C1" w:rsidRDefault="007154C1" w:rsidP="00721CA9">
            <w:r>
              <w:rPr>
                <w:rFonts w:hint="eastAsia"/>
              </w:rPr>
              <w:t>近三年发表论文共</w:t>
            </w:r>
            <w:r>
              <w:t xml:space="preserve"> 96 </w:t>
            </w:r>
            <w:r>
              <w:rPr>
                <w:rFonts w:hint="eastAsia"/>
              </w:rPr>
              <w:t>篇，出版专著或教材</w:t>
            </w:r>
            <w:r>
              <w:t xml:space="preserve">   1  </w:t>
            </w:r>
            <w:r>
              <w:rPr>
                <w:rFonts w:hint="eastAsia"/>
              </w:rPr>
              <w:t>部。</w:t>
            </w:r>
          </w:p>
        </w:tc>
      </w:tr>
      <w:tr w:rsidR="007154C1" w:rsidTr="00C14A70">
        <w:trPr>
          <w:cantSplit/>
          <w:trHeight w:val="476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890" w:type="dxa"/>
            <w:vMerge/>
            <w:vAlign w:val="center"/>
          </w:tcPr>
          <w:p w:rsidR="007154C1" w:rsidRDefault="007154C1" w:rsidP="00721CA9"/>
        </w:tc>
        <w:tc>
          <w:tcPr>
            <w:tcW w:w="890" w:type="dxa"/>
            <w:gridSpan w:val="2"/>
            <w:vAlign w:val="center"/>
          </w:tcPr>
          <w:p w:rsidR="007154C1" w:rsidRDefault="007154C1" w:rsidP="00721CA9">
            <w:r>
              <w:rPr>
                <w:szCs w:val="21"/>
              </w:rPr>
              <w:t>SCI</w:t>
            </w:r>
          </w:p>
        </w:tc>
        <w:tc>
          <w:tcPr>
            <w:tcW w:w="798" w:type="dxa"/>
            <w:vAlign w:val="center"/>
          </w:tcPr>
          <w:p w:rsidR="007154C1" w:rsidRDefault="007154C1" w:rsidP="007154C1">
            <w:pPr>
              <w:ind w:firstLineChars="250" w:firstLine="31680"/>
              <w:jc w:val="left"/>
            </w:pPr>
            <w:r>
              <w:t>3</w:t>
            </w:r>
          </w:p>
        </w:tc>
        <w:tc>
          <w:tcPr>
            <w:tcW w:w="720" w:type="dxa"/>
            <w:vAlign w:val="center"/>
          </w:tcPr>
          <w:p w:rsidR="007154C1" w:rsidRDefault="007154C1" w:rsidP="00721CA9">
            <w:r>
              <w:rPr>
                <w:szCs w:val="21"/>
              </w:rPr>
              <w:t>EI</w:t>
            </w:r>
          </w:p>
        </w:tc>
        <w:tc>
          <w:tcPr>
            <w:tcW w:w="720" w:type="dxa"/>
            <w:gridSpan w:val="3"/>
            <w:vAlign w:val="center"/>
          </w:tcPr>
          <w:p w:rsidR="007154C1" w:rsidRDefault="007154C1" w:rsidP="004A4031">
            <w:r>
              <w:t xml:space="preserve">12  </w:t>
            </w:r>
            <w:r>
              <w:rPr>
                <w:rFonts w:hint="eastAsia"/>
              </w:rPr>
              <w:t>篇</w:t>
            </w:r>
          </w:p>
        </w:tc>
        <w:tc>
          <w:tcPr>
            <w:tcW w:w="720" w:type="dxa"/>
            <w:vAlign w:val="center"/>
          </w:tcPr>
          <w:p w:rsidR="007154C1" w:rsidRDefault="007154C1" w:rsidP="00721CA9">
            <w:r>
              <w:rPr>
                <w:szCs w:val="21"/>
              </w:rPr>
              <w:t>SSCI</w:t>
            </w:r>
          </w:p>
        </w:tc>
        <w:tc>
          <w:tcPr>
            <w:tcW w:w="723" w:type="dxa"/>
            <w:gridSpan w:val="2"/>
            <w:vAlign w:val="center"/>
          </w:tcPr>
          <w:p w:rsidR="007154C1" w:rsidRDefault="007154C1" w:rsidP="007154C1">
            <w:pPr>
              <w:ind w:firstLineChars="200" w:firstLine="31680"/>
            </w:pPr>
            <w:r>
              <w:rPr>
                <w:rFonts w:hint="eastAsia"/>
              </w:rPr>
              <w:t>篇</w:t>
            </w:r>
          </w:p>
        </w:tc>
        <w:tc>
          <w:tcPr>
            <w:tcW w:w="724" w:type="dxa"/>
            <w:gridSpan w:val="2"/>
            <w:vAlign w:val="center"/>
          </w:tcPr>
          <w:p w:rsidR="007154C1" w:rsidRDefault="007154C1" w:rsidP="00721CA9">
            <w:r>
              <w:rPr>
                <w:szCs w:val="21"/>
              </w:rPr>
              <w:t>CSSCI</w:t>
            </w:r>
          </w:p>
        </w:tc>
        <w:tc>
          <w:tcPr>
            <w:tcW w:w="2430" w:type="dxa"/>
            <w:gridSpan w:val="2"/>
            <w:vAlign w:val="center"/>
          </w:tcPr>
          <w:p w:rsidR="007154C1" w:rsidRDefault="007154C1" w:rsidP="007154C1">
            <w:pPr>
              <w:ind w:firstLineChars="250" w:firstLine="31680"/>
            </w:pPr>
            <w:r>
              <w:rPr>
                <w:rFonts w:hint="eastAsia"/>
              </w:rPr>
              <w:t>篇</w:t>
            </w:r>
          </w:p>
        </w:tc>
      </w:tr>
      <w:tr w:rsidR="007154C1" w:rsidTr="00C14A70">
        <w:trPr>
          <w:cantSplit/>
          <w:trHeight w:val="1238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8615" w:type="dxa"/>
            <w:gridSpan w:val="15"/>
          </w:tcPr>
          <w:p w:rsidR="007154C1" w:rsidRDefault="007154C1" w:rsidP="00C63453">
            <w:pPr>
              <w:spacing w:line="460" w:lineRule="exact"/>
            </w:pPr>
            <w:r>
              <w:rPr>
                <w:rFonts w:ascii="仿宋_GB2312" w:eastAsia="仿宋_GB2312"/>
              </w:rPr>
              <w:t xml:space="preserve">                                   </w:t>
            </w:r>
            <w:r>
              <w:rPr>
                <w:rFonts w:ascii="仿宋_GB2312" w:eastAsia="仿宋_GB2312" w:hint="eastAsia"/>
              </w:rPr>
              <w:t>签章：</w:t>
            </w:r>
          </w:p>
        </w:tc>
      </w:tr>
      <w:tr w:rsidR="007154C1" w:rsidTr="00C14A70">
        <w:trPr>
          <w:cantSplit/>
          <w:trHeight w:val="924"/>
        </w:trPr>
        <w:tc>
          <w:tcPr>
            <w:tcW w:w="789" w:type="dxa"/>
            <w:vMerge w:val="restart"/>
            <w:vAlign w:val="center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近三年在研主要科研项目经费情况</w:t>
            </w:r>
          </w:p>
        </w:tc>
        <w:tc>
          <w:tcPr>
            <w:tcW w:w="1336" w:type="dxa"/>
            <w:gridSpan w:val="2"/>
            <w:vAlign w:val="center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起止时间</w:t>
            </w:r>
          </w:p>
        </w:tc>
        <w:tc>
          <w:tcPr>
            <w:tcW w:w="2547" w:type="dxa"/>
            <w:gridSpan w:val="5"/>
            <w:vAlign w:val="center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课题名称</w:t>
            </w:r>
          </w:p>
        </w:tc>
        <w:tc>
          <w:tcPr>
            <w:tcW w:w="1358" w:type="dxa"/>
            <w:gridSpan w:val="3"/>
            <w:vAlign w:val="center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课题来源</w:t>
            </w:r>
          </w:p>
        </w:tc>
        <w:tc>
          <w:tcPr>
            <w:tcW w:w="1193" w:type="dxa"/>
            <w:gridSpan w:val="4"/>
            <w:vAlign w:val="center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hint="eastAsia"/>
              </w:rPr>
              <w:t>可支配经费（万元）</w:t>
            </w:r>
          </w:p>
        </w:tc>
        <w:tc>
          <w:tcPr>
            <w:tcW w:w="2181" w:type="dxa"/>
            <w:vAlign w:val="center"/>
          </w:tcPr>
          <w:p w:rsidR="007154C1" w:rsidRDefault="007154C1" w:rsidP="007154C1">
            <w:pPr>
              <w:ind w:leftChars="-50" w:left="31680" w:rightChars="-50" w:right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本人</w:t>
            </w:r>
          </w:p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排名</w:t>
            </w:r>
          </w:p>
        </w:tc>
      </w:tr>
      <w:tr w:rsidR="007154C1" w:rsidTr="00C14A70">
        <w:trPr>
          <w:cantSplit/>
          <w:trHeight w:val="612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1336" w:type="dxa"/>
            <w:gridSpan w:val="2"/>
            <w:vAlign w:val="center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8B5911">
              <w:rPr>
                <w:rFonts w:ascii="仿宋_GB2312" w:eastAsia="仿宋_GB2312" w:hAnsi="宋体"/>
                <w:sz w:val="18"/>
                <w:szCs w:val="18"/>
              </w:rPr>
              <w:t>2</w:t>
            </w:r>
            <w:r>
              <w:rPr>
                <w:rFonts w:ascii="仿宋_GB2312" w:eastAsia="仿宋_GB2312" w:hAnsi="宋体"/>
                <w:sz w:val="18"/>
                <w:szCs w:val="18"/>
              </w:rPr>
              <w:t>011.1-</w:t>
            </w:r>
          </w:p>
          <w:p w:rsidR="007154C1" w:rsidRPr="008B5911" w:rsidRDefault="007154C1" w:rsidP="0045749E">
            <w:pPr>
              <w:spacing w:line="28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2013.12</w:t>
            </w:r>
          </w:p>
        </w:tc>
        <w:tc>
          <w:tcPr>
            <w:tcW w:w="2547" w:type="dxa"/>
            <w:gridSpan w:val="5"/>
            <w:vAlign w:val="center"/>
          </w:tcPr>
          <w:p w:rsidR="007154C1" w:rsidRDefault="007154C1" w:rsidP="0045749E">
            <w:pPr>
              <w:spacing w:line="280" w:lineRule="exact"/>
              <w:jc w:val="center"/>
              <w:rPr>
                <w:rFonts w:ascii="仿宋_GB2312" w:eastAsia="仿宋_GB2312"/>
              </w:rPr>
            </w:pPr>
            <w:r w:rsidRPr="00317C3B">
              <w:rPr>
                <w:rFonts w:ascii="仿宋_GB2312" w:eastAsia="仿宋_GB2312" w:hAnsi="宋体" w:hint="eastAsia"/>
                <w:szCs w:val="21"/>
              </w:rPr>
              <w:t>空间主缆悬索桥自适应的构形与效应协调控制的理论与方法，</w:t>
            </w:r>
            <w:r>
              <w:rPr>
                <w:rFonts w:ascii="仿宋_GB2312" w:eastAsia="仿宋_GB2312" w:hAnsi="宋体" w:hint="eastAsia"/>
                <w:szCs w:val="21"/>
              </w:rPr>
              <w:t>（</w:t>
            </w:r>
            <w:r w:rsidRPr="00317C3B">
              <w:rPr>
                <w:rFonts w:ascii="仿宋_GB2312" w:eastAsia="仿宋_GB2312" w:hAnsi="宋体"/>
                <w:szCs w:val="21"/>
              </w:rPr>
              <w:t>1078041</w:t>
            </w:r>
            <w:r>
              <w:rPr>
                <w:rFonts w:ascii="仿宋_GB2312" w:eastAsia="仿宋_GB2312" w:hAnsi="宋体" w:hint="eastAsia"/>
                <w:szCs w:val="21"/>
              </w:rPr>
              <w:t>）</w:t>
            </w:r>
          </w:p>
        </w:tc>
        <w:tc>
          <w:tcPr>
            <w:tcW w:w="1358" w:type="dxa"/>
            <w:gridSpan w:val="3"/>
            <w:vAlign w:val="center"/>
          </w:tcPr>
          <w:p w:rsidR="007154C1" w:rsidRPr="008B5911" w:rsidRDefault="007154C1" w:rsidP="0045749E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国家自然科学基金委</w:t>
            </w:r>
          </w:p>
        </w:tc>
        <w:tc>
          <w:tcPr>
            <w:tcW w:w="1193" w:type="dxa"/>
            <w:gridSpan w:val="4"/>
            <w:vAlign w:val="center"/>
          </w:tcPr>
          <w:p w:rsidR="007154C1" w:rsidRDefault="007154C1" w:rsidP="007154C1">
            <w:pPr>
              <w:pStyle w:val="BlockText"/>
              <w:ind w:left="31680" w:right="31680"/>
              <w:jc w:val="center"/>
            </w:pPr>
            <w:r>
              <w:t>37</w:t>
            </w:r>
          </w:p>
        </w:tc>
        <w:tc>
          <w:tcPr>
            <w:tcW w:w="2181" w:type="dxa"/>
            <w:vAlign w:val="center"/>
          </w:tcPr>
          <w:p w:rsidR="007154C1" w:rsidRDefault="007154C1" w:rsidP="007154C1">
            <w:pPr>
              <w:ind w:leftChars="-50" w:left="31680" w:rightChars="-50" w:right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主持</w:t>
            </w:r>
          </w:p>
        </w:tc>
      </w:tr>
      <w:tr w:rsidR="007154C1" w:rsidTr="00C14A70">
        <w:trPr>
          <w:cantSplit/>
          <w:trHeight w:val="579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1336" w:type="dxa"/>
            <w:gridSpan w:val="2"/>
            <w:vAlign w:val="center"/>
          </w:tcPr>
          <w:p w:rsidR="007154C1" w:rsidRPr="008B5911" w:rsidRDefault="007154C1" w:rsidP="00C6264E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2011.5-2013.10</w:t>
            </w:r>
          </w:p>
        </w:tc>
        <w:tc>
          <w:tcPr>
            <w:tcW w:w="2547" w:type="dxa"/>
            <w:gridSpan w:val="5"/>
            <w:vAlign w:val="center"/>
          </w:tcPr>
          <w:p w:rsidR="007154C1" w:rsidRPr="002904F9" w:rsidRDefault="007154C1" w:rsidP="0045749E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张花高速三座关键大桥的施工控制理论与架设技术</w:t>
            </w:r>
          </w:p>
        </w:tc>
        <w:tc>
          <w:tcPr>
            <w:tcW w:w="1358" w:type="dxa"/>
            <w:gridSpan w:val="3"/>
            <w:vAlign w:val="center"/>
          </w:tcPr>
          <w:p w:rsidR="007154C1" w:rsidRPr="008B5911" w:rsidRDefault="007154C1" w:rsidP="00C6264E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湖南省高速公路管理局</w:t>
            </w:r>
          </w:p>
        </w:tc>
        <w:tc>
          <w:tcPr>
            <w:tcW w:w="1193" w:type="dxa"/>
            <w:gridSpan w:val="4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810</w:t>
            </w:r>
          </w:p>
        </w:tc>
        <w:tc>
          <w:tcPr>
            <w:tcW w:w="2181" w:type="dxa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主持</w:t>
            </w:r>
          </w:p>
        </w:tc>
      </w:tr>
      <w:tr w:rsidR="007154C1" w:rsidTr="00C14A70">
        <w:trPr>
          <w:cantSplit/>
          <w:trHeight w:val="601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1336" w:type="dxa"/>
            <w:gridSpan w:val="2"/>
            <w:vAlign w:val="center"/>
          </w:tcPr>
          <w:p w:rsidR="007154C1" w:rsidRPr="008B5911" w:rsidRDefault="007154C1" w:rsidP="00C6264E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2011.5-2013.5</w:t>
            </w:r>
          </w:p>
        </w:tc>
        <w:tc>
          <w:tcPr>
            <w:tcW w:w="2547" w:type="dxa"/>
            <w:gridSpan w:val="5"/>
            <w:vAlign w:val="center"/>
          </w:tcPr>
          <w:p w:rsidR="007154C1" w:rsidRPr="0026466B" w:rsidRDefault="007154C1" w:rsidP="0045749E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嘉绍大桥多塔斜拉桥设计与施工关键技术研究专项之一</w:t>
            </w:r>
          </w:p>
        </w:tc>
        <w:tc>
          <w:tcPr>
            <w:tcW w:w="1358" w:type="dxa"/>
            <w:gridSpan w:val="3"/>
            <w:vAlign w:val="center"/>
          </w:tcPr>
          <w:p w:rsidR="007154C1" w:rsidRPr="002904F9" w:rsidRDefault="007154C1" w:rsidP="00C6264E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广东长大公路工程有限公司</w:t>
            </w:r>
          </w:p>
        </w:tc>
        <w:tc>
          <w:tcPr>
            <w:tcW w:w="1193" w:type="dxa"/>
            <w:gridSpan w:val="4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112</w:t>
            </w:r>
          </w:p>
        </w:tc>
        <w:tc>
          <w:tcPr>
            <w:tcW w:w="2181" w:type="dxa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主持</w:t>
            </w:r>
          </w:p>
        </w:tc>
      </w:tr>
      <w:tr w:rsidR="007154C1" w:rsidTr="00C14A70">
        <w:trPr>
          <w:cantSplit/>
          <w:trHeight w:val="500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1336" w:type="dxa"/>
            <w:gridSpan w:val="2"/>
          </w:tcPr>
          <w:p w:rsidR="007154C1" w:rsidRPr="008B5911" w:rsidRDefault="007154C1" w:rsidP="00F45632">
            <w:pPr>
              <w:spacing w:beforeLines="50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2011.3-2013.8</w:t>
            </w:r>
          </w:p>
        </w:tc>
        <w:tc>
          <w:tcPr>
            <w:tcW w:w="2547" w:type="dxa"/>
            <w:gridSpan w:val="5"/>
          </w:tcPr>
          <w:p w:rsidR="007154C1" w:rsidRDefault="007154C1" w:rsidP="00F45632">
            <w:pPr>
              <w:spacing w:beforeLines="5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马鞍山大桥施工控制</w:t>
            </w:r>
          </w:p>
        </w:tc>
        <w:tc>
          <w:tcPr>
            <w:tcW w:w="1358" w:type="dxa"/>
            <w:gridSpan w:val="3"/>
          </w:tcPr>
          <w:p w:rsidR="007154C1" w:rsidRPr="008B5911" w:rsidRDefault="007154C1" w:rsidP="0045749E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45749E">
              <w:rPr>
                <w:rFonts w:ascii="仿宋_GB2312" w:eastAsia="仿宋_GB2312" w:hint="eastAsia"/>
                <w:szCs w:val="21"/>
              </w:rPr>
              <w:t>马鞍山大桥指挥部</w:t>
            </w:r>
          </w:p>
        </w:tc>
        <w:tc>
          <w:tcPr>
            <w:tcW w:w="1193" w:type="dxa"/>
            <w:gridSpan w:val="4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86</w:t>
            </w:r>
          </w:p>
        </w:tc>
        <w:tc>
          <w:tcPr>
            <w:tcW w:w="2181" w:type="dxa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主持</w:t>
            </w:r>
          </w:p>
        </w:tc>
      </w:tr>
      <w:tr w:rsidR="007154C1" w:rsidTr="00C14A70">
        <w:trPr>
          <w:cantSplit/>
          <w:trHeight w:val="500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1336" w:type="dxa"/>
            <w:gridSpan w:val="2"/>
          </w:tcPr>
          <w:p w:rsidR="007154C1" w:rsidRPr="008B5911" w:rsidRDefault="007154C1" w:rsidP="00F45632">
            <w:pPr>
              <w:spacing w:beforeLines="50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2005.3-2012.10</w:t>
            </w:r>
          </w:p>
        </w:tc>
        <w:tc>
          <w:tcPr>
            <w:tcW w:w="2547" w:type="dxa"/>
            <w:gridSpan w:val="5"/>
          </w:tcPr>
          <w:p w:rsidR="007154C1" w:rsidRDefault="007154C1" w:rsidP="0045749E">
            <w:pPr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平胜大桥施工控制、试验及健康监测技术研究</w:t>
            </w:r>
          </w:p>
        </w:tc>
        <w:tc>
          <w:tcPr>
            <w:tcW w:w="1358" w:type="dxa"/>
            <w:gridSpan w:val="3"/>
          </w:tcPr>
          <w:p w:rsidR="007154C1" w:rsidRPr="008B5911" w:rsidRDefault="007154C1" w:rsidP="0045749E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广东省交通厅等</w:t>
            </w:r>
          </w:p>
        </w:tc>
        <w:tc>
          <w:tcPr>
            <w:tcW w:w="1193" w:type="dxa"/>
            <w:gridSpan w:val="4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750</w:t>
            </w:r>
          </w:p>
        </w:tc>
        <w:tc>
          <w:tcPr>
            <w:tcW w:w="2181" w:type="dxa"/>
          </w:tcPr>
          <w:p w:rsidR="007154C1" w:rsidRDefault="007154C1" w:rsidP="00F45632">
            <w:pPr>
              <w:spacing w:beforeLines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主持</w:t>
            </w:r>
          </w:p>
        </w:tc>
      </w:tr>
      <w:tr w:rsidR="007154C1" w:rsidTr="00C14A70">
        <w:trPr>
          <w:cantSplit/>
          <w:trHeight w:val="602"/>
        </w:trPr>
        <w:tc>
          <w:tcPr>
            <w:tcW w:w="789" w:type="dxa"/>
            <w:vMerge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</w:p>
        </w:tc>
        <w:tc>
          <w:tcPr>
            <w:tcW w:w="8615" w:type="dxa"/>
            <w:gridSpan w:val="15"/>
          </w:tcPr>
          <w:p w:rsidR="007154C1" w:rsidRDefault="007154C1" w:rsidP="00F45632">
            <w:pPr>
              <w:spacing w:beforeLines="5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近三年在研主要科研项目经费合计：</w:t>
            </w:r>
            <w:r>
              <w:rPr>
                <w:rFonts w:ascii="仿宋_GB2312" w:eastAsia="仿宋_GB2312"/>
              </w:rPr>
              <w:t xml:space="preserve">   400</w:t>
            </w:r>
            <w:r>
              <w:rPr>
                <w:rFonts w:ascii="仿宋_GB2312" w:eastAsia="仿宋_GB2312" w:hint="eastAsia"/>
              </w:rPr>
              <w:t>万元</w:t>
            </w:r>
            <w:r>
              <w:rPr>
                <w:rFonts w:ascii="仿宋_GB2312" w:eastAsia="仿宋_GB2312"/>
              </w:rPr>
              <w:t>/</w:t>
            </w:r>
            <w:r>
              <w:rPr>
                <w:rFonts w:ascii="仿宋_GB2312" w:eastAsia="仿宋_GB2312" w:hint="eastAsia"/>
              </w:rPr>
              <w:t>年均。</w:t>
            </w:r>
          </w:p>
        </w:tc>
      </w:tr>
    </w:tbl>
    <w:p w:rsidR="007154C1" w:rsidRDefault="007154C1" w:rsidP="00C14A70"/>
    <w:sectPr w:rsidR="007154C1" w:rsidSect="00147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4C1" w:rsidRDefault="007154C1" w:rsidP="00A36B7F">
      <w:r>
        <w:separator/>
      </w:r>
    </w:p>
  </w:endnote>
  <w:endnote w:type="continuationSeparator" w:id="0">
    <w:p w:rsidR="007154C1" w:rsidRDefault="007154C1" w:rsidP="00A36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4C1" w:rsidRDefault="007154C1" w:rsidP="00A36B7F">
      <w:r>
        <w:separator/>
      </w:r>
    </w:p>
  </w:footnote>
  <w:footnote w:type="continuationSeparator" w:id="0">
    <w:p w:rsidR="007154C1" w:rsidRDefault="007154C1" w:rsidP="00A36B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B4776"/>
    <w:multiLevelType w:val="hybridMultilevel"/>
    <w:tmpl w:val="726C2B1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6C96"/>
    <w:rsid w:val="00033C27"/>
    <w:rsid w:val="00043A55"/>
    <w:rsid w:val="00051E24"/>
    <w:rsid w:val="00065810"/>
    <w:rsid w:val="00071207"/>
    <w:rsid w:val="000A100E"/>
    <w:rsid w:val="000E0282"/>
    <w:rsid w:val="000E1274"/>
    <w:rsid w:val="00105EBF"/>
    <w:rsid w:val="001405C3"/>
    <w:rsid w:val="001472B1"/>
    <w:rsid w:val="001A6392"/>
    <w:rsid w:val="001D35D7"/>
    <w:rsid w:val="001E09C9"/>
    <w:rsid w:val="001F049B"/>
    <w:rsid w:val="001F7585"/>
    <w:rsid w:val="00244300"/>
    <w:rsid w:val="002513FC"/>
    <w:rsid w:val="0026466B"/>
    <w:rsid w:val="002904F9"/>
    <w:rsid w:val="002F2C2C"/>
    <w:rsid w:val="00317C3B"/>
    <w:rsid w:val="003269A3"/>
    <w:rsid w:val="00334143"/>
    <w:rsid w:val="00341153"/>
    <w:rsid w:val="00363B3F"/>
    <w:rsid w:val="003B3A76"/>
    <w:rsid w:val="003E396B"/>
    <w:rsid w:val="003F108E"/>
    <w:rsid w:val="00401F0A"/>
    <w:rsid w:val="00421976"/>
    <w:rsid w:val="00436396"/>
    <w:rsid w:val="0045749E"/>
    <w:rsid w:val="00466A4E"/>
    <w:rsid w:val="004A4031"/>
    <w:rsid w:val="004B0078"/>
    <w:rsid w:val="004B60B2"/>
    <w:rsid w:val="004E0D45"/>
    <w:rsid w:val="004E5E1A"/>
    <w:rsid w:val="004E7F3C"/>
    <w:rsid w:val="004F3D1F"/>
    <w:rsid w:val="00511FCB"/>
    <w:rsid w:val="00542531"/>
    <w:rsid w:val="005F24CA"/>
    <w:rsid w:val="00616C96"/>
    <w:rsid w:val="0068037D"/>
    <w:rsid w:val="00687DC1"/>
    <w:rsid w:val="006B075C"/>
    <w:rsid w:val="006D6AF9"/>
    <w:rsid w:val="007154C1"/>
    <w:rsid w:val="00721CA9"/>
    <w:rsid w:val="00774BA5"/>
    <w:rsid w:val="0078376E"/>
    <w:rsid w:val="007C5564"/>
    <w:rsid w:val="008131EE"/>
    <w:rsid w:val="00824E19"/>
    <w:rsid w:val="008365BA"/>
    <w:rsid w:val="00844F4C"/>
    <w:rsid w:val="00847843"/>
    <w:rsid w:val="00855156"/>
    <w:rsid w:val="008B13FF"/>
    <w:rsid w:val="008B5911"/>
    <w:rsid w:val="008E48EF"/>
    <w:rsid w:val="008F4F61"/>
    <w:rsid w:val="00934547"/>
    <w:rsid w:val="009F1564"/>
    <w:rsid w:val="009F36B3"/>
    <w:rsid w:val="00A213B6"/>
    <w:rsid w:val="00A23A6F"/>
    <w:rsid w:val="00A36B7F"/>
    <w:rsid w:val="00A57276"/>
    <w:rsid w:val="00A8459F"/>
    <w:rsid w:val="00AE6612"/>
    <w:rsid w:val="00AE710A"/>
    <w:rsid w:val="00AF4DC3"/>
    <w:rsid w:val="00C14A70"/>
    <w:rsid w:val="00C1781A"/>
    <w:rsid w:val="00C26745"/>
    <w:rsid w:val="00C32090"/>
    <w:rsid w:val="00C46E5C"/>
    <w:rsid w:val="00C6264E"/>
    <w:rsid w:val="00C63453"/>
    <w:rsid w:val="00C91B8C"/>
    <w:rsid w:val="00C971D7"/>
    <w:rsid w:val="00CA2276"/>
    <w:rsid w:val="00CB50BB"/>
    <w:rsid w:val="00CB6B4D"/>
    <w:rsid w:val="00CE1162"/>
    <w:rsid w:val="00D049AE"/>
    <w:rsid w:val="00D626E3"/>
    <w:rsid w:val="00E10938"/>
    <w:rsid w:val="00E5745E"/>
    <w:rsid w:val="00EB3FA7"/>
    <w:rsid w:val="00EE4CA1"/>
    <w:rsid w:val="00EF2C82"/>
    <w:rsid w:val="00F344D4"/>
    <w:rsid w:val="00F45632"/>
    <w:rsid w:val="00F634CC"/>
    <w:rsid w:val="00F73B7E"/>
    <w:rsid w:val="00F95A1C"/>
    <w:rsid w:val="00F96EA8"/>
    <w:rsid w:val="00FD32FF"/>
    <w:rsid w:val="00FE7C6B"/>
    <w:rsid w:val="00FF3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4D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1472B1"/>
    <w:pPr>
      <w:ind w:leftChars="-50" w:left="-105" w:rightChars="-50" w:right="-105"/>
    </w:pPr>
    <w:rPr>
      <w:rFonts w:ascii="仿宋_GB2312" w:eastAsia="仿宋_GB2312"/>
    </w:rPr>
  </w:style>
  <w:style w:type="paragraph" w:styleId="Header">
    <w:name w:val="header"/>
    <w:basedOn w:val="Normal"/>
    <w:link w:val="HeaderChar"/>
    <w:uiPriority w:val="99"/>
    <w:rsid w:val="00A36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36B7F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A36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36B7F"/>
    <w:rPr>
      <w:rFonts w:cs="Times New Roman"/>
      <w:kern w:val="2"/>
      <w:sz w:val="18"/>
      <w:szCs w:val="18"/>
    </w:rPr>
  </w:style>
  <w:style w:type="character" w:customStyle="1" w:styleId="datatitle1">
    <w:name w:val="datatitle1"/>
    <w:basedOn w:val="DefaultParagraphFont"/>
    <w:uiPriority w:val="99"/>
    <w:rsid w:val="004A4031"/>
    <w:rPr>
      <w:rFonts w:cs="Times New Roman"/>
      <w:b/>
      <w:bCs/>
      <w:color w:val="10619F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249</Words>
  <Characters>1423</Characters>
  <Application>Microsoft Office Outlook</Application>
  <DocSecurity>0</DocSecurity>
  <Lines>0</Lines>
  <Paragraphs>0</Paragraphs>
  <ScaleCrop>false</ScaleCrop>
  <Company>Microsoft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研究生指导教师基本信息简况表</dc:title>
  <dc:subject/>
  <dc:creator>jcj</dc:creator>
  <cp:keywords/>
  <dc:description/>
  <cp:lastModifiedBy>huiui</cp:lastModifiedBy>
  <cp:revision>2</cp:revision>
  <cp:lastPrinted>2010-11-10T03:21:00Z</cp:lastPrinted>
  <dcterms:created xsi:type="dcterms:W3CDTF">2012-09-06T06:46:00Z</dcterms:created>
  <dcterms:modified xsi:type="dcterms:W3CDTF">2012-09-06T06:46:00Z</dcterms:modified>
</cp:coreProperties>
</file>