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0CB" w:rsidRDefault="006130CB" w:rsidP="006130CB">
      <w:pPr>
        <w:spacing w:line="540" w:lineRule="exact"/>
        <w:rPr>
          <w:rFonts w:eastAsia="黑体"/>
        </w:rPr>
      </w:pPr>
      <w:r>
        <w:rPr>
          <w:rFonts w:ascii="黑体" w:eastAsia="黑体" w:hint="eastAsia"/>
        </w:rPr>
        <w:t>附件3</w:t>
      </w:r>
    </w:p>
    <w:p w:rsidR="00EE566C" w:rsidRPr="0005766A" w:rsidRDefault="003F4B6C">
      <w:pPr>
        <w:spacing w:line="580" w:lineRule="exact"/>
        <w:rPr>
          <w:rStyle w:val="a3"/>
          <w:rFonts w:asciiTheme="minorEastAsia" w:hAnsiTheme="minorEastAsia" w:cs="华文中宋"/>
          <w:color w:val="000000"/>
          <w:sz w:val="36"/>
          <w:szCs w:val="36"/>
          <w:shd w:val="clear" w:color="auto" w:fill="FFFFFF"/>
        </w:rPr>
      </w:pPr>
      <w:r w:rsidRPr="0005766A">
        <w:rPr>
          <w:rStyle w:val="a3"/>
          <w:rFonts w:asciiTheme="minorEastAsia" w:hAnsiTheme="minorEastAsia" w:cs="华文中宋" w:hint="eastAsia"/>
          <w:color w:val="000000"/>
          <w:sz w:val="36"/>
          <w:szCs w:val="36"/>
          <w:shd w:val="clear" w:color="auto" w:fill="FFFFFF"/>
        </w:rPr>
        <w:t>中共湖南省委办公厅印发</w:t>
      </w:r>
      <w:bookmarkStart w:id="0" w:name="_GoBack"/>
      <w:bookmarkEnd w:id="0"/>
      <w:r w:rsidRPr="0005766A">
        <w:rPr>
          <w:rStyle w:val="a3"/>
          <w:rFonts w:asciiTheme="minorEastAsia" w:hAnsiTheme="minorEastAsia" w:cs="华文中宋" w:hint="eastAsia"/>
          <w:color w:val="000000"/>
          <w:sz w:val="36"/>
          <w:szCs w:val="36"/>
          <w:shd w:val="clear" w:color="auto" w:fill="FFFFFF"/>
        </w:rPr>
        <w:t>《关于贯彻落实〈2014—2018年全国党员教育培训工作规划〉的实施意见》的通知</w:t>
      </w:r>
    </w:p>
    <w:p w:rsidR="00EE566C" w:rsidRPr="0005766A" w:rsidRDefault="003F4B6C">
      <w:pPr>
        <w:widowControl/>
        <w:shd w:val="clear" w:color="auto" w:fill="FFFFFF"/>
        <w:spacing w:line="580" w:lineRule="exact"/>
        <w:ind w:firstLine="480"/>
        <w:rPr>
          <w:rFonts w:ascii="仿宋" w:eastAsia="仿宋" w:hAnsi="仿宋" w:cs="仿宋_GB2312"/>
          <w:color w:val="000000"/>
          <w:sz w:val="32"/>
          <w:szCs w:val="32"/>
        </w:rPr>
      </w:pPr>
      <w:r>
        <w:rPr>
          <w:rFonts w:ascii="仿宋_GB2312" w:eastAsia="仿宋_GB2312" w:hAnsi="仿宋_GB2312" w:cs="仿宋_GB2312" w:hint="eastAsia"/>
          <w:color w:val="000000"/>
          <w:kern w:val="0"/>
          <w:sz w:val="32"/>
          <w:szCs w:val="32"/>
          <w:shd w:val="clear" w:color="auto" w:fill="FFFFFF"/>
        </w:rPr>
        <w:t xml:space="preserve"> </w:t>
      </w:r>
      <w:r w:rsidRPr="0005766A">
        <w:rPr>
          <w:rFonts w:ascii="仿宋" w:eastAsia="仿宋" w:hAnsi="仿宋" w:cs="仿宋_GB2312" w:hint="eastAsia"/>
          <w:color w:val="000000"/>
          <w:kern w:val="0"/>
          <w:sz w:val="32"/>
          <w:szCs w:val="32"/>
          <w:shd w:val="clear" w:color="auto" w:fill="FFFFFF"/>
        </w:rPr>
        <w:t>2014年6月，中共中央办公厅印发了《2014—2018年全国党员教育培训工作规划》（中办发〔2014〕38号，以下简称《规划》）。《规划》的制定实施，对于深入贯彻落实党的十八大、十八届三中全会精神，加强和改进新形势下党员教育培训工作，全面推进党员队伍建设，具有十分重要的指导意义。为抓好《规划》的贯彻落实，切实提高党员教育培训工作科学化水平，培养造就高素质党员队伍，现结合我省实际，提出如下实施意见。</w:t>
      </w:r>
    </w:p>
    <w:p w:rsidR="00EE566C" w:rsidRPr="0005766A" w:rsidRDefault="003F4B6C" w:rsidP="003F4B6C">
      <w:pPr>
        <w:widowControl/>
        <w:shd w:val="clear" w:color="auto" w:fill="FFFFFF"/>
        <w:spacing w:line="580" w:lineRule="exact"/>
        <w:ind w:firstLineChars="200" w:firstLine="640"/>
        <w:rPr>
          <w:rFonts w:ascii="仿宋" w:eastAsia="仿宋" w:hAnsi="仿宋" w:cs="仿宋_GB2312"/>
          <w:color w:val="000000"/>
          <w:sz w:val="32"/>
          <w:szCs w:val="32"/>
        </w:rPr>
      </w:pPr>
      <w:r w:rsidRPr="0005766A">
        <w:rPr>
          <w:rFonts w:ascii="仿宋" w:eastAsia="仿宋" w:hAnsi="仿宋" w:cs="仿宋_GB2312" w:hint="eastAsia"/>
          <w:color w:val="000000"/>
          <w:kern w:val="0"/>
          <w:sz w:val="32"/>
          <w:szCs w:val="32"/>
          <w:shd w:val="clear" w:color="auto" w:fill="FFFFFF"/>
        </w:rPr>
        <w:t>一、把握总体要求，明确目标任务</w:t>
      </w:r>
    </w:p>
    <w:p w:rsidR="00EE566C" w:rsidRPr="0005766A" w:rsidRDefault="003F4B6C">
      <w:pPr>
        <w:widowControl/>
        <w:shd w:val="clear" w:color="auto" w:fill="FFFFFF"/>
        <w:spacing w:line="580" w:lineRule="exact"/>
        <w:ind w:firstLine="480"/>
        <w:rPr>
          <w:rFonts w:ascii="仿宋" w:eastAsia="仿宋" w:hAnsi="仿宋" w:cs="仿宋_GB2312"/>
          <w:color w:val="000000"/>
          <w:sz w:val="32"/>
          <w:szCs w:val="32"/>
        </w:rPr>
      </w:pPr>
      <w:r w:rsidRPr="0005766A">
        <w:rPr>
          <w:rFonts w:ascii="仿宋" w:eastAsia="仿宋" w:hAnsi="仿宋" w:cs="仿宋_GB2312" w:hint="eastAsia"/>
          <w:color w:val="000000"/>
          <w:kern w:val="0"/>
          <w:sz w:val="32"/>
          <w:szCs w:val="32"/>
          <w:shd w:val="clear" w:color="auto" w:fill="FFFFFF"/>
        </w:rPr>
        <w:t>（一）总体要求。以中国特色社会主义理论体系为指导，认真学习贯彻习近平总书记系列重要讲话精神，始终坚持以加强党的执政能力建设、先进性和纯洁性建设为主线，适应建设学习型、服务型、创新型马克思主义执政党的要求，以增强党性、提高素质为重点，继续大规模开展党员教育培训，全面提高党员队伍素质能力，推动广大党员发挥先锋模范作用，为我省全面深化改革、促进“三量齐升”、推进“四化两型”提供坚强组织保证。</w:t>
      </w:r>
    </w:p>
    <w:p w:rsidR="00EE566C" w:rsidRPr="0005766A" w:rsidRDefault="003F4B6C">
      <w:pPr>
        <w:widowControl/>
        <w:shd w:val="clear" w:color="auto" w:fill="FFFFFF"/>
        <w:spacing w:line="580" w:lineRule="exact"/>
        <w:ind w:firstLine="480"/>
        <w:rPr>
          <w:rFonts w:ascii="仿宋" w:eastAsia="仿宋" w:hAnsi="仿宋" w:cs="仿宋_GB2312"/>
          <w:color w:val="000000"/>
          <w:sz w:val="32"/>
          <w:szCs w:val="32"/>
        </w:rPr>
      </w:pPr>
      <w:r w:rsidRPr="0005766A">
        <w:rPr>
          <w:rFonts w:ascii="仿宋" w:eastAsia="仿宋" w:hAnsi="仿宋" w:cs="仿宋_GB2312" w:hint="eastAsia"/>
          <w:color w:val="000000"/>
          <w:kern w:val="0"/>
          <w:sz w:val="32"/>
          <w:szCs w:val="32"/>
          <w:shd w:val="clear" w:color="auto" w:fill="FFFFFF"/>
        </w:rPr>
        <w:t>（二）目标任务。全面提高党员队伍素质能力。巩固党的群众路线教育实践活动成果，切实加强党员经常性教育，以理想信念为重点，加强主题教育培训，针对不同领域特点开展党员分类教育培训。从2014年开始，用5年时间对全省广大基层党员普遍进行教育培训，使全省广大党员理想信念更加坚定、党性观念切实增强、改革意识不断强化、工作作风明显改进、履职能力显</w:t>
      </w:r>
      <w:r w:rsidRPr="0005766A">
        <w:rPr>
          <w:rFonts w:ascii="仿宋" w:eastAsia="仿宋" w:hAnsi="仿宋" w:cs="仿宋_GB2312" w:hint="eastAsia"/>
          <w:color w:val="000000"/>
          <w:kern w:val="0"/>
          <w:sz w:val="32"/>
          <w:szCs w:val="32"/>
          <w:shd w:val="clear" w:color="auto" w:fill="FFFFFF"/>
        </w:rPr>
        <w:lastRenderedPageBreak/>
        <w:t>著提升、先锋模范作用充分发挥。建立健全党员教育培训工作体系。着力构建管理体制更加规范、运行机制更具活力、内容体系更加完备、培训模式更有实效、制度规范更为健全、保障体系更趋完善的具有湖南特色的党员教育培训工作体系，全面提升我省党员教育培训工作科学化水平。</w:t>
      </w:r>
    </w:p>
    <w:p w:rsidR="00EE566C" w:rsidRPr="0005766A" w:rsidRDefault="003F4B6C">
      <w:pPr>
        <w:widowControl/>
        <w:shd w:val="clear" w:color="auto" w:fill="FFFFFF"/>
        <w:spacing w:line="580" w:lineRule="exact"/>
        <w:ind w:firstLine="480"/>
        <w:rPr>
          <w:rFonts w:ascii="仿宋" w:eastAsia="仿宋" w:hAnsi="仿宋" w:cs="仿宋_GB2312"/>
          <w:color w:val="000000"/>
          <w:sz w:val="32"/>
          <w:szCs w:val="32"/>
        </w:rPr>
      </w:pPr>
      <w:r w:rsidRPr="0005766A">
        <w:rPr>
          <w:rFonts w:ascii="仿宋" w:eastAsia="仿宋" w:hAnsi="仿宋" w:cs="仿宋_GB2312" w:hint="eastAsia"/>
          <w:color w:val="000000"/>
          <w:kern w:val="0"/>
          <w:sz w:val="32"/>
          <w:szCs w:val="32"/>
          <w:shd w:val="clear" w:color="auto" w:fill="FFFFFF"/>
        </w:rPr>
        <w:t>（三）主要指标。党员每年集中学习培训时间，根据实际情况确定，一般不少于32学时。基层党组织书记和班子成员每年集中学习培训时间不少于56学时，至少参加1次集中培训。农村党员干部运用党员干部现代远程教育网络集中学习每月不少于1次。农村党员干部现代远程教育终端站点设备全面更新升级，党员干部现代远程教育覆盖所有村、社区。</w:t>
      </w:r>
    </w:p>
    <w:p w:rsidR="00EE566C" w:rsidRPr="0005766A" w:rsidRDefault="003F4B6C">
      <w:pPr>
        <w:widowControl/>
        <w:shd w:val="clear" w:color="auto" w:fill="FFFFFF"/>
        <w:spacing w:line="580" w:lineRule="exact"/>
        <w:ind w:firstLine="480"/>
        <w:rPr>
          <w:rFonts w:ascii="仿宋" w:eastAsia="仿宋" w:hAnsi="仿宋" w:cs="仿宋_GB2312"/>
          <w:color w:val="000000"/>
          <w:sz w:val="32"/>
          <w:szCs w:val="32"/>
        </w:rPr>
      </w:pPr>
      <w:r w:rsidRPr="0005766A">
        <w:rPr>
          <w:rFonts w:ascii="仿宋" w:eastAsia="仿宋" w:hAnsi="仿宋" w:cs="仿宋_GB2312" w:hint="eastAsia"/>
          <w:color w:val="000000"/>
          <w:kern w:val="0"/>
          <w:sz w:val="32"/>
          <w:szCs w:val="32"/>
          <w:shd w:val="clear" w:color="auto" w:fill="FFFFFF"/>
        </w:rPr>
        <w:t>二、突出培训重点，加强分类培训</w:t>
      </w:r>
    </w:p>
    <w:p w:rsidR="00EE566C" w:rsidRPr="0005766A" w:rsidRDefault="003F4B6C">
      <w:pPr>
        <w:widowControl/>
        <w:shd w:val="clear" w:color="auto" w:fill="FFFFFF"/>
        <w:spacing w:line="580" w:lineRule="exact"/>
        <w:ind w:firstLine="480"/>
        <w:rPr>
          <w:rFonts w:ascii="仿宋" w:eastAsia="仿宋" w:hAnsi="仿宋" w:cs="仿宋_GB2312"/>
          <w:color w:val="000000"/>
          <w:sz w:val="32"/>
          <w:szCs w:val="32"/>
        </w:rPr>
      </w:pPr>
      <w:r w:rsidRPr="0005766A">
        <w:rPr>
          <w:rFonts w:ascii="仿宋" w:eastAsia="仿宋" w:hAnsi="仿宋" w:cs="仿宋_GB2312" w:hint="eastAsia"/>
          <w:color w:val="000000"/>
          <w:kern w:val="0"/>
          <w:sz w:val="32"/>
          <w:szCs w:val="32"/>
          <w:shd w:val="clear" w:color="auto" w:fill="FFFFFF"/>
        </w:rPr>
        <w:t>（一）突出抓好重点培训。基层党组织书记培训。将基层党组织书记培训纳入县市区委党校主体班，重点抓好基层党组织书记的集中轮训和任职培训。省、市州抓好示范培训，县市区抓好全面轮训，力争5年内将基层党组织书记轮训两遍。新任基层党组织书记任职培训应在基层党组织换届后半年内完成。</w:t>
      </w:r>
    </w:p>
    <w:p w:rsidR="00EE566C" w:rsidRPr="0005766A" w:rsidRDefault="003F4B6C">
      <w:pPr>
        <w:widowControl/>
        <w:shd w:val="clear" w:color="auto" w:fill="FFFFFF"/>
        <w:spacing w:line="580" w:lineRule="exact"/>
        <w:ind w:firstLine="480"/>
        <w:rPr>
          <w:rFonts w:ascii="仿宋" w:eastAsia="仿宋" w:hAnsi="仿宋" w:cs="仿宋_GB2312"/>
          <w:color w:val="000000"/>
          <w:sz w:val="32"/>
          <w:szCs w:val="32"/>
        </w:rPr>
      </w:pPr>
      <w:r w:rsidRPr="0005766A">
        <w:rPr>
          <w:rFonts w:ascii="仿宋" w:eastAsia="仿宋" w:hAnsi="仿宋" w:cs="仿宋_GB2312" w:hint="eastAsia"/>
          <w:color w:val="000000"/>
          <w:kern w:val="0"/>
          <w:sz w:val="32"/>
          <w:szCs w:val="32"/>
          <w:shd w:val="clear" w:color="auto" w:fill="FFFFFF"/>
        </w:rPr>
        <w:t>农村党员冬春训。每年冬春之间，安排2—3天时间集中培训农村党员。具体培训工作由党员所在基层党组织负责实施，上级党组织要统一部署，切实加强指导。软弱涣散的农村基层党组织党员冬春训，由乡镇党委统一组织集中培训。</w:t>
      </w:r>
    </w:p>
    <w:p w:rsidR="00EE566C" w:rsidRPr="0005766A" w:rsidRDefault="003F4B6C">
      <w:pPr>
        <w:widowControl/>
        <w:shd w:val="clear" w:color="auto" w:fill="FFFFFF"/>
        <w:spacing w:line="580" w:lineRule="exact"/>
        <w:ind w:firstLine="480"/>
        <w:rPr>
          <w:rFonts w:ascii="仿宋" w:eastAsia="仿宋" w:hAnsi="仿宋" w:cs="仿宋_GB2312"/>
          <w:color w:val="000000"/>
          <w:sz w:val="32"/>
          <w:szCs w:val="32"/>
        </w:rPr>
      </w:pPr>
      <w:r w:rsidRPr="0005766A">
        <w:rPr>
          <w:rFonts w:ascii="仿宋" w:eastAsia="仿宋" w:hAnsi="仿宋" w:cs="仿宋_GB2312" w:hint="eastAsia"/>
          <w:color w:val="000000"/>
          <w:kern w:val="0"/>
          <w:sz w:val="32"/>
          <w:szCs w:val="32"/>
          <w:shd w:val="clear" w:color="auto" w:fill="FFFFFF"/>
        </w:rPr>
        <w:t>非公有制经济组织和社会组织党员培训。采取小型、业余、分散、灵活的方式，全员培训非公有制经济组织和社会组织党员，重点抓好党员出资人和负责人培训，把党员培养成生产经营和工</w:t>
      </w:r>
      <w:r w:rsidRPr="0005766A">
        <w:rPr>
          <w:rFonts w:ascii="仿宋" w:eastAsia="仿宋" w:hAnsi="仿宋" w:cs="仿宋_GB2312" w:hint="eastAsia"/>
          <w:color w:val="000000"/>
          <w:kern w:val="0"/>
          <w:sz w:val="32"/>
          <w:szCs w:val="32"/>
          <w:shd w:val="clear" w:color="auto" w:fill="FFFFFF"/>
        </w:rPr>
        <w:lastRenderedPageBreak/>
        <w:t>作业务骨干，把党员出资人和负责人培养成党建工作骨干。具体培训工作，按照党组织隶属关系，由党员所在党组织或上级党组织负责组织实施。</w:t>
      </w:r>
    </w:p>
    <w:p w:rsidR="00EE566C" w:rsidRPr="0005766A" w:rsidRDefault="003F4B6C">
      <w:pPr>
        <w:widowControl/>
        <w:shd w:val="clear" w:color="auto" w:fill="FFFFFF"/>
        <w:spacing w:line="580" w:lineRule="exact"/>
        <w:ind w:firstLine="480"/>
        <w:rPr>
          <w:rFonts w:ascii="仿宋" w:eastAsia="仿宋" w:hAnsi="仿宋" w:cs="仿宋_GB2312"/>
          <w:color w:val="000000"/>
          <w:sz w:val="32"/>
          <w:szCs w:val="32"/>
        </w:rPr>
      </w:pPr>
      <w:r w:rsidRPr="0005766A">
        <w:rPr>
          <w:rFonts w:ascii="仿宋" w:eastAsia="仿宋" w:hAnsi="仿宋" w:cs="仿宋_GB2312" w:hint="eastAsia"/>
          <w:color w:val="000000"/>
          <w:kern w:val="0"/>
          <w:sz w:val="32"/>
          <w:szCs w:val="32"/>
          <w:shd w:val="clear" w:color="auto" w:fill="FFFFFF"/>
        </w:rPr>
        <w:t>新党员培训。在党员入党后一年内组织1次集中培训，培训时间原则上不少于1天。新党员培训情况要作为预备党员转正考察的重要内容。具体培训工作，按照党组织隶属关系，由上一级党组织负责组织实施。</w:t>
      </w:r>
    </w:p>
    <w:p w:rsidR="00EE566C" w:rsidRPr="0005766A" w:rsidRDefault="003F4B6C">
      <w:pPr>
        <w:widowControl/>
        <w:shd w:val="clear" w:color="auto" w:fill="FFFFFF"/>
        <w:spacing w:line="580" w:lineRule="exact"/>
        <w:ind w:firstLine="480"/>
        <w:rPr>
          <w:rFonts w:ascii="仿宋" w:eastAsia="仿宋" w:hAnsi="仿宋" w:cs="仿宋_GB2312"/>
          <w:color w:val="000000"/>
          <w:sz w:val="32"/>
          <w:szCs w:val="32"/>
        </w:rPr>
      </w:pPr>
      <w:r w:rsidRPr="0005766A">
        <w:rPr>
          <w:rFonts w:ascii="仿宋" w:eastAsia="仿宋" w:hAnsi="仿宋" w:cs="仿宋_GB2312" w:hint="eastAsia"/>
          <w:color w:val="000000"/>
          <w:kern w:val="0"/>
          <w:sz w:val="32"/>
          <w:szCs w:val="32"/>
          <w:shd w:val="clear" w:color="auto" w:fill="FFFFFF"/>
        </w:rPr>
        <w:t>流动党员培训。按照“一方隶属、多重管理”模式，实行流入地为主、流出地配合的联动培训方式，由流入地党组织负责流动党员的日常培训，由流出地党组织负责流动党员跟踪培训和返乡后的培训。流出地党组织每年要对流动党员培训作出具体安排，结合冬春训对返乡流动党员至少组织1次集中培训。</w:t>
      </w:r>
    </w:p>
    <w:p w:rsidR="00EE566C" w:rsidRPr="0005766A" w:rsidRDefault="003F4B6C">
      <w:pPr>
        <w:widowControl/>
        <w:shd w:val="clear" w:color="auto" w:fill="FFFFFF"/>
        <w:spacing w:line="580" w:lineRule="exact"/>
        <w:ind w:firstLine="480"/>
        <w:rPr>
          <w:rFonts w:ascii="仿宋" w:eastAsia="仿宋" w:hAnsi="仿宋" w:cs="仿宋_GB2312"/>
          <w:color w:val="000000"/>
          <w:sz w:val="32"/>
          <w:szCs w:val="32"/>
        </w:rPr>
      </w:pPr>
      <w:r w:rsidRPr="0005766A">
        <w:rPr>
          <w:rFonts w:ascii="仿宋" w:eastAsia="仿宋" w:hAnsi="仿宋" w:cs="仿宋_GB2312" w:hint="eastAsia"/>
          <w:color w:val="000000"/>
          <w:kern w:val="0"/>
          <w:sz w:val="32"/>
          <w:szCs w:val="32"/>
          <w:shd w:val="clear" w:color="auto" w:fill="FFFFFF"/>
        </w:rPr>
        <w:t>党员创业就业技能培训。在全省基层党员中普遍开展“创业能手”“致富能手”培训，把党员创业就业技能培训纳入农村实用人才培训工程、绿色证书培训工程、农村劳动力培训阳光工程、成人继续教育和再就业培训工程、“春潮行动”计划、雨露计划、农民大学生培养计划等。重点培训年龄在18周岁至45周岁之间、有初中以上文化程度的城乡党员，使他们掌握1门以上技术技能，鼓励他们取得相应培训机构颁发的培训合格证书或国家职业资格证书，切实提高创业就业本领。</w:t>
      </w:r>
    </w:p>
    <w:p w:rsidR="00EE566C" w:rsidRPr="0005766A" w:rsidRDefault="003F4B6C">
      <w:pPr>
        <w:widowControl/>
        <w:shd w:val="clear" w:color="auto" w:fill="FFFFFF"/>
        <w:spacing w:line="580" w:lineRule="exact"/>
        <w:ind w:firstLine="480"/>
        <w:rPr>
          <w:rFonts w:ascii="仿宋" w:eastAsia="仿宋" w:hAnsi="仿宋" w:cs="仿宋_GB2312"/>
          <w:color w:val="000000"/>
          <w:sz w:val="32"/>
          <w:szCs w:val="32"/>
        </w:rPr>
      </w:pPr>
      <w:r w:rsidRPr="0005766A">
        <w:rPr>
          <w:rFonts w:ascii="仿宋" w:eastAsia="仿宋" w:hAnsi="仿宋" w:cs="仿宋_GB2312" w:hint="eastAsia"/>
          <w:color w:val="000000"/>
          <w:kern w:val="0"/>
          <w:sz w:val="32"/>
          <w:szCs w:val="32"/>
          <w:shd w:val="clear" w:color="auto" w:fill="FFFFFF"/>
        </w:rPr>
        <w:t>（二）加强分类教育培训。《规划》对农村、街道社区、党政机关、国有企业、事业单位、学校、非公有制经济组织、社会组织的党员教育培训重点内容分别提出了明确具体要求，各级党组织要紧密结合实际，根据不同类型、不同层次、不同岗位的特</w:t>
      </w:r>
      <w:r w:rsidRPr="0005766A">
        <w:rPr>
          <w:rFonts w:ascii="仿宋" w:eastAsia="仿宋" w:hAnsi="仿宋" w:cs="仿宋_GB2312" w:hint="eastAsia"/>
          <w:color w:val="000000"/>
          <w:kern w:val="0"/>
          <w:sz w:val="32"/>
          <w:szCs w:val="32"/>
          <w:shd w:val="clear" w:color="auto" w:fill="FFFFFF"/>
        </w:rPr>
        <w:lastRenderedPageBreak/>
        <w:t>点，开展党员分类教育培训，切实增强针对性和实效性。省直机关工委、省委教育工委、省国资委党委、省非公有制经济组织党工委、省社会组织党工委以及其他有关部门单位党组织要加强对本系统本领域本行业党员教育培训工作的具体指导。具体培训工作，按照党组织隶属关系，由党员所在党组织或上级党组织负责组织实施。</w:t>
      </w:r>
    </w:p>
    <w:p w:rsidR="00EE566C" w:rsidRPr="0005766A" w:rsidRDefault="003F4B6C">
      <w:pPr>
        <w:widowControl/>
        <w:shd w:val="clear" w:color="auto" w:fill="FFFFFF"/>
        <w:spacing w:line="580" w:lineRule="exact"/>
        <w:ind w:firstLine="480"/>
        <w:rPr>
          <w:rFonts w:ascii="仿宋" w:eastAsia="仿宋" w:hAnsi="仿宋" w:cs="仿宋_GB2312"/>
          <w:color w:val="000000"/>
          <w:sz w:val="32"/>
          <w:szCs w:val="32"/>
        </w:rPr>
      </w:pPr>
      <w:r w:rsidRPr="0005766A">
        <w:rPr>
          <w:rFonts w:ascii="仿宋_GB2312" w:eastAsia="仿宋" w:hAnsi="仿宋_GB2312" w:cs="仿宋_GB2312" w:hint="eastAsia"/>
          <w:color w:val="000000"/>
          <w:kern w:val="0"/>
          <w:sz w:val="32"/>
          <w:szCs w:val="32"/>
          <w:shd w:val="clear" w:color="auto" w:fill="FFFFFF"/>
        </w:rPr>
        <w:t>    </w:t>
      </w:r>
      <w:r w:rsidRPr="0005766A">
        <w:rPr>
          <w:rFonts w:ascii="仿宋" w:eastAsia="仿宋" w:hAnsi="仿宋" w:cs="仿宋_GB2312" w:hint="eastAsia"/>
          <w:color w:val="000000"/>
          <w:kern w:val="0"/>
          <w:sz w:val="32"/>
          <w:szCs w:val="32"/>
          <w:shd w:val="clear" w:color="auto" w:fill="FFFFFF"/>
        </w:rPr>
        <w:t>三、创新方法载体，推进资源整合</w:t>
      </w:r>
    </w:p>
    <w:p w:rsidR="00EE566C" w:rsidRPr="0005766A" w:rsidRDefault="003F4B6C">
      <w:pPr>
        <w:widowControl/>
        <w:shd w:val="clear" w:color="auto" w:fill="FFFFFF"/>
        <w:spacing w:line="580" w:lineRule="exact"/>
        <w:ind w:firstLine="480"/>
        <w:rPr>
          <w:rFonts w:ascii="仿宋" w:eastAsia="仿宋" w:hAnsi="仿宋" w:cs="仿宋_GB2312"/>
          <w:color w:val="000000"/>
          <w:sz w:val="32"/>
          <w:szCs w:val="32"/>
        </w:rPr>
      </w:pPr>
      <w:r w:rsidRPr="0005766A">
        <w:rPr>
          <w:rFonts w:ascii="仿宋" w:eastAsia="仿宋" w:hAnsi="仿宋" w:cs="仿宋_GB2312" w:hint="eastAsia"/>
          <w:color w:val="000000"/>
          <w:kern w:val="0"/>
          <w:sz w:val="32"/>
          <w:szCs w:val="32"/>
          <w:shd w:val="clear" w:color="auto" w:fill="FFFFFF"/>
        </w:rPr>
        <w:t>（一）改进方式方法。开展主题教育培训。各级党组织要按照中央和省委要求，结合各自实际，科学确定主题，通过举办培训班、上党课、报告会、主题党日活动和专题研讨等形式，精心组织主题教育培训。加强示范带动。省、市州每年分领域、分专题举办党员教育培训示范班，对县市区党员培训的课程设计、方式方法、组织实施等作出示范，推动面上培训工作开展。加强典型教育。省、市州、县市区要在2015年前分级建立基层党组织和共产党员先进典型库，组织党员学习先进典型。同时，运用违纪违法的反面典型开展警示教育。推广党员领导干部讲党课。各级党委组织部门要组织党员领导干部和基层党组织负责人每年至少为党员讲1次党课，定期开展优秀党课评选活动。市州、县市区党委书记每年要利用电视、远程教育网络、互联网等平台为基层党员至少讲1次党课。各部门各单位要推广党员领导干部轮流讲党课。开设“流动课堂”。各级党组织要组织党校教师、讲师团成员、先进典型代表、专家学者、科技人员，深入农村、社区、机关、企业、学校流动办学、送教上门。开展网络培训。依托党员干部现代远程教育网络、共产党员网、湖南干部教育培训</w:t>
      </w:r>
      <w:r w:rsidRPr="0005766A">
        <w:rPr>
          <w:rFonts w:ascii="仿宋" w:eastAsia="仿宋" w:hAnsi="仿宋" w:cs="仿宋_GB2312" w:hint="eastAsia"/>
          <w:color w:val="000000"/>
          <w:kern w:val="0"/>
          <w:sz w:val="32"/>
          <w:szCs w:val="32"/>
          <w:shd w:val="clear" w:color="auto" w:fill="FFFFFF"/>
        </w:rPr>
        <w:lastRenderedPageBreak/>
        <w:t>网络学院、红星视频等平台，建设湖南党员教育培训网络学院，开展党员在线学习培训。</w:t>
      </w:r>
    </w:p>
    <w:p w:rsidR="00EE566C" w:rsidRPr="0005766A" w:rsidRDefault="003F4B6C">
      <w:pPr>
        <w:widowControl/>
        <w:shd w:val="clear" w:color="auto" w:fill="FFFFFF"/>
        <w:spacing w:line="580" w:lineRule="exact"/>
        <w:ind w:firstLine="480"/>
        <w:rPr>
          <w:rFonts w:ascii="仿宋" w:eastAsia="仿宋" w:hAnsi="仿宋" w:cs="仿宋_GB2312"/>
          <w:color w:val="000000"/>
          <w:sz w:val="32"/>
          <w:szCs w:val="32"/>
        </w:rPr>
      </w:pPr>
      <w:r w:rsidRPr="0005766A">
        <w:rPr>
          <w:rFonts w:ascii="仿宋" w:eastAsia="仿宋" w:hAnsi="仿宋" w:cs="仿宋_GB2312" w:hint="eastAsia"/>
          <w:color w:val="000000"/>
          <w:kern w:val="0"/>
          <w:sz w:val="32"/>
          <w:szCs w:val="32"/>
          <w:shd w:val="clear" w:color="auto" w:fill="FFFFFF"/>
        </w:rPr>
        <w:t>（二）丰富平台载体。加快党员干部现代远程教育优化升级。推动站点设备定期更新换代，推进远程教育由农村向城市社区拓展，由单一教育平台向综合服务平台转变，促进共建共享。构建党员教育全媒体平台。完善拓展湖南红星网、红星视频功能，建设全省党员教育网站联盟。开办省级党员教育电视栏目。各级要充分利用报刊、电视、电台和手机等各类媒体，开设办好党员教育培训专刊、专栏和节目，定期发送手机报（手机短信）。探索开发随时随地随身的党员教育载体。依托智能手机、智能移动终端等载体，加大微视频、微电影、微动漫等开发力度，加快推进新兴传播媒体在党员教育培训工作中的创新应用，不断探索基层党员喜闻乐见、简便实用的教育培训新手段。</w:t>
      </w:r>
    </w:p>
    <w:p w:rsidR="00EE566C" w:rsidRPr="0005766A" w:rsidRDefault="003F4B6C">
      <w:pPr>
        <w:widowControl/>
        <w:shd w:val="clear" w:color="auto" w:fill="FFFFFF"/>
        <w:spacing w:line="580" w:lineRule="exact"/>
        <w:ind w:firstLine="480"/>
        <w:rPr>
          <w:rFonts w:ascii="仿宋" w:eastAsia="仿宋" w:hAnsi="仿宋" w:cs="仿宋_GB2312"/>
          <w:color w:val="000000"/>
          <w:sz w:val="32"/>
          <w:szCs w:val="32"/>
        </w:rPr>
      </w:pPr>
      <w:r w:rsidRPr="0005766A">
        <w:rPr>
          <w:rFonts w:ascii="仿宋" w:eastAsia="仿宋" w:hAnsi="仿宋" w:cs="仿宋_GB2312" w:hint="eastAsia"/>
          <w:color w:val="000000"/>
          <w:kern w:val="0"/>
          <w:sz w:val="32"/>
          <w:szCs w:val="32"/>
          <w:shd w:val="clear" w:color="auto" w:fill="FFFFFF"/>
        </w:rPr>
        <w:t>（三）开发整合资源。整合利用党员教育培训阵地。充分发挥各级党校在党员教育培训中的主渠道、主阵地作用，基层党校要把党员教育培训作为主要任务。充分利用各类院校、培训机构和科技示范基地、爱国主义教育基地、警示教育基地、廉政教育示范基地、湖南广播电视系统等开展教育培训。采取整合资源、定向培育的方式，在2016年前确定一批功能各异、特色鲜明、实用管用的党员教育培训示范基地。加强党员教育培训教材建设。省、市州、县市区应根据实际开发特色课程和教材，采取遴选征集、联合开发、引进购买等方式，拓宽教育培训资源渠道，在2015年前建成党员教育资源共享库。定期开展党员教育电视片观摩交流活动、党员教育培训教材展示交流活动。优化党员教</w:t>
      </w:r>
      <w:r w:rsidRPr="0005766A">
        <w:rPr>
          <w:rFonts w:ascii="仿宋" w:eastAsia="仿宋" w:hAnsi="仿宋" w:cs="仿宋_GB2312" w:hint="eastAsia"/>
          <w:color w:val="000000"/>
          <w:kern w:val="0"/>
          <w:sz w:val="32"/>
          <w:szCs w:val="32"/>
          <w:shd w:val="clear" w:color="auto" w:fill="FFFFFF"/>
        </w:rPr>
        <w:lastRenderedPageBreak/>
        <w:t>育培训师资。各级组织部门和培训机构要定期开展名师名课评选活动，建立师资遴选、激励保障和动态管理机制，在2017年前建成开放式党员教育培训师资库。鼓励各级建立党员教育培训志愿者讲师队伍，注重发挥老党员、老干部、老教师、老专家、老模范作用。推动优质培训资源直达基层。各级党政机关、企业、高等院校及培训机构要带头以各种形式送教下基层，每年至少开展1次结对帮扶培训，将优质教育培训资源送达基层。</w:t>
      </w:r>
    </w:p>
    <w:p w:rsidR="00EE566C" w:rsidRPr="0005766A" w:rsidRDefault="003F4B6C">
      <w:pPr>
        <w:widowControl/>
        <w:shd w:val="clear" w:color="auto" w:fill="FFFFFF"/>
        <w:spacing w:line="580" w:lineRule="exact"/>
        <w:ind w:firstLine="480"/>
        <w:rPr>
          <w:rFonts w:ascii="仿宋" w:eastAsia="仿宋" w:hAnsi="仿宋" w:cs="仿宋_GB2312"/>
          <w:color w:val="000000"/>
          <w:sz w:val="32"/>
          <w:szCs w:val="32"/>
        </w:rPr>
      </w:pPr>
      <w:r w:rsidRPr="0005766A">
        <w:rPr>
          <w:rFonts w:ascii="仿宋" w:eastAsia="仿宋" w:hAnsi="仿宋" w:cs="仿宋_GB2312" w:hint="eastAsia"/>
          <w:color w:val="000000"/>
          <w:kern w:val="0"/>
          <w:sz w:val="32"/>
          <w:szCs w:val="32"/>
          <w:shd w:val="clear" w:color="auto" w:fill="FFFFFF"/>
        </w:rPr>
        <w:t>四、加强组织领导，健全工作机制</w:t>
      </w:r>
    </w:p>
    <w:p w:rsidR="00EE566C" w:rsidRPr="0005766A" w:rsidRDefault="003F4B6C">
      <w:pPr>
        <w:widowControl/>
        <w:shd w:val="clear" w:color="auto" w:fill="FFFFFF"/>
        <w:spacing w:line="580" w:lineRule="exact"/>
        <w:ind w:firstLine="480"/>
        <w:rPr>
          <w:rFonts w:ascii="仿宋" w:eastAsia="仿宋" w:hAnsi="仿宋" w:cs="仿宋_GB2312"/>
          <w:color w:val="000000"/>
          <w:sz w:val="32"/>
          <w:szCs w:val="32"/>
        </w:rPr>
      </w:pPr>
      <w:r w:rsidRPr="0005766A">
        <w:rPr>
          <w:rFonts w:ascii="仿宋" w:eastAsia="仿宋" w:hAnsi="仿宋" w:cs="仿宋_GB2312" w:hint="eastAsia"/>
          <w:color w:val="000000"/>
          <w:kern w:val="0"/>
          <w:sz w:val="32"/>
          <w:szCs w:val="32"/>
          <w:shd w:val="clear" w:color="auto" w:fill="FFFFFF"/>
        </w:rPr>
        <w:t>（一）落实工作责任。各级党委（党组）要把党员教育培训工作作为党建工作述职、评议、考核的重要内容，纳入党建工作责任制和绩效考核范围，加强领导，统筹安排，周密部署。各级各部门各单位党组织主要负责人为党员教育培训工作第一责任人，每年至少听取1次党员教育培训工作汇报，及时解决工作中的困难和问题。省、市州、县市区要建立党员教育培训联席会议制度，在党委的统一领导下，由组织部门牵头，宣传、财政、党校等部门为成员单位，负责党员教育培训工作的安排部署、指导协调、督促检查。联席会议每年至少召开1次。基层党组织要履行具体组织实施党员教育培训的职责，落实各项教育培训任务。</w:t>
      </w:r>
    </w:p>
    <w:p w:rsidR="00EE566C" w:rsidRPr="0005766A" w:rsidRDefault="003F4B6C">
      <w:pPr>
        <w:widowControl/>
        <w:shd w:val="clear" w:color="auto" w:fill="FFFFFF"/>
        <w:spacing w:line="580" w:lineRule="exact"/>
        <w:ind w:firstLine="480"/>
        <w:rPr>
          <w:rFonts w:ascii="仿宋" w:eastAsia="仿宋" w:hAnsi="仿宋" w:cs="仿宋_GB2312"/>
          <w:color w:val="000000"/>
          <w:sz w:val="32"/>
          <w:szCs w:val="32"/>
        </w:rPr>
      </w:pPr>
      <w:r w:rsidRPr="0005766A">
        <w:rPr>
          <w:rFonts w:ascii="仿宋" w:eastAsia="仿宋" w:hAnsi="仿宋" w:cs="仿宋_GB2312" w:hint="eastAsia"/>
          <w:color w:val="000000"/>
          <w:kern w:val="0"/>
          <w:sz w:val="32"/>
          <w:szCs w:val="32"/>
          <w:shd w:val="clear" w:color="auto" w:fill="FFFFFF"/>
        </w:rPr>
        <w:t>（二）理顺工作职能。各级党委组织部门和纪检机关、宣传部门、党校要健全党员教育培训职能机构，配强工作力量。省、市州、县市区党委组织部门要进一步理顺内设机构工作职能，抓紧构建党员教育工作部门牵头、相关部门配合的党员教育培训工作格局。基层党组织要明确专人负责党员教育培训工作。加强党员教育工作者培训，不断提高理论政策水平和业务能力。</w:t>
      </w:r>
    </w:p>
    <w:p w:rsidR="00EE566C" w:rsidRPr="0005766A" w:rsidRDefault="003F4B6C">
      <w:pPr>
        <w:widowControl/>
        <w:shd w:val="clear" w:color="auto" w:fill="FFFFFF"/>
        <w:spacing w:line="580" w:lineRule="exact"/>
        <w:ind w:firstLine="480"/>
        <w:rPr>
          <w:rFonts w:ascii="仿宋" w:eastAsia="仿宋" w:hAnsi="仿宋" w:cs="仿宋_GB2312"/>
          <w:color w:val="000000"/>
          <w:sz w:val="32"/>
          <w:szCs w:val="32"/>
        </w:rPr>
      </w:pPr>
      <w:r w:rsidRPr="0005766A">
        <w:rPr>
          <w:rFonts w:ascii="仿宋" w:eastAsia="仿宋" w:hAnsi="仿宋" w:cs="仿宋_GB2312" w:hint="eastAsia"/>
          <w:color w:val="000000"/>
          <w:kern w:val="0"/>
          <w:sz w:val="32"/>
          <w:szCs w:val="32"/>
          <w:shd w:val="clear" w:color="auto" w:fill="FFFFFF"/>
        </w:rPr>
        <w:lastRenderedPageBreak/>
        <w:t>（三）强化经费保障。各级要按照“分级负担”的原则，将党员教育培训经费列入财政预算，建立稳定的党员教育培训经费保障机制，切实保障党员集中轮训、重点培训、教材开发、教学资源建设、平台建设等工作经费需要。各级党委要严格落实《规划》明确的“留存的党费主要用于党员教育培训”的要求，留存的党费用于党员教育培训原则上不得低于年度使用的50%。机关、事业单位党员教育培训经费要列入本单位年度经费预算；国有企业党员教育培训经费要纳入企业预算。通过税前列支、党费拨返、党员自愿捐助等途径，多渠道解决非公有制经济组织和社会组织党组织的党员教育培训经费。要将党员干部现代远程教育终端站点设备定期更新换代经费列入省市县三级财政预算。要强化党员教育培训经费绩效考核和监督检查，提高经费使用效率，确保教育培训经费及时到位、合理合法有效使用。要加大对革命老区、民族地区、贫困地区党员教育培训工作的支持力度。</w:t>
      </w:r>
    </w:p>
    <w:p w:rsidR="00EE566C" w:rsidRPr="0005766A" w:rsidRDefault="003F4B6C">
      <w:pPr>
        <w:widowControl/>
        <w:shd w:val="clear" w:color="auto" w:fill="FFFFFF"/>
        <w:spacing w:line="580" w:lineRule="exact"/>
        <w:ind w:firstLine="480"/>
        <w:rPr>
          <w:rFonts w:ascii="仿宋" w:eastAsia="仿宋" w:hAnsi="仿宋" w:cs="仿宋_GB2312"/>
          <w:color w:val="000000"/>
          <w:sz w:val="32"/>
          <w:szCs w:val="32"/>
        </w:rPr>
      </w:pPr>
      <w:r w:rsidRPr="0005766A">
        <w:rPr>
          <w:rFonts w:ascii="仿宋" w:eastAsia="仿宋" w:hAnsi="仿宋" w:cs="仿宋_GB2312" w:hint="eastAsia"/>
          <w:color w:val="000000"/>
          <w:kern w:val="0"/>
          <w:sz w:val="32"/>
          <w:szCs w:val="32"/>
          <w:shd w:val="clear" w:color="auto" w:fill="FFFFFF"/>
        </w:rPr>
        <w:t>（四）加强制度建设。不断巩固党的群众路线教育实践活动制度成果，坚持和完善“三会一课”、党员党性定期分析、民主评议党员、集中轮训、农村党员冬春训等党员教育培训基本制度。建立党员教育培训学时制度，探索建立学分制度，对党员参加学习培训情况进行量化考核。完善考核评估制度，加强党员教育培训工作考核考评结果运用，将其作为党组织和党员评先评优、干部任用的重要依据。</w:t>
      </w:r>
    </w:p>
    <w:p w:rsidR="00EE566C" w:rsidRPr="0005766A" w:rsidRDefault="003F4B6C">
      <w:pPr>
        <w:widowControl/>
        <w:shd w:val="clear" w:color="auto" w:fill="FFFFFF"/>
        <w:spacing w:line="580" w:lineRule="exact"/>
        <w:ind w:firstLine="480"/>
        <w:rPr>
          <w:rFonts w:ascii="仿宋" w:eastAsia="仿宋" w:hAnsi="仿宋" w:cs="仿宋_GB2312"/>
          <w:color w:val="000000"/>
          <w:sz w:val="32"/>
          <w:szCs w:val="32"/>
        </w:rPr>
      </w:pPr>
      <w:r w:rsidRPr="0005766A">
        <w:rPr>
          <w:rFonts w:ascii="仿宋" w:eastAsia="仿宋" w:hAnsi="仿宋" w:cs="仿宋_GB2312" w:hint="eastAsia"/>
          <w:color w:val="000000"/>
          <w:kern w:val="0"/>
          <w:sz w:val="32"/>
          <w:szCs w:val="32"/>
          <w:shd w:val="clear" w:color="auto" w:fill="FFFFFF"/>
        </w:rPr>
        <w:t>（五）切实改进学风。各级党组织和培训机构要认真落实中央关于加强学风建设的要求，坚持从严治教、从严治学，厉行节约、勤俭办班，切实加强教学管理和学员管理。培训办班不得安</w:t>
      </w:r>
      <w:r w:rsidRPr="0005766A">
        <w:rPr>
          <w:rFonts w:ascii="仿宋" w:eastAsia="仿宋" w:hAnsi="仿宋" w:cs="仿宋_GB2312" w:hint="eastAsia"/>
          <w:color w:val="000000"/>
          <w:kern w:val="0"/>
          <w:sz w:val="32"/>
          <w:szCs w:val="32"/>
          <w:shd w:val="clear" w:color="auto" w:fill="FFFFFF"/>
        </w:rPr>
        <w:lastRenderedPageBreak/>
        <w:t>排与培训无关的参观考察，严禁借培训之名游览观光、铺张浪费。对党员无正当理由不参加教育培训、违反学风建设规定的，给予严肃批评；经教育不改的，按照党章和党内有关规定给予组织处理。</w:t>
      </w:r>
    </w:p>
    <w:p w:rsidR="00EE566C" w:rsidRPr="0005766A" w:rsidRDefault="003F4B6C">
      <w:pPr>
        <w:widowControl/>
        <w:shd w:val="clear" w:color="auto" w:fill="FFFFFF"/>
        <w:spacing w:line="580" w:lineRule="exact"/>
        <w:ind w:firstLine="480"/>
        <w:rPr>
          <w:rFonts w:ascii="仿宋" w:eastAsia="仿宋" w:hAnsi="仿宋" w:cs="仿宋_GB2312"/>
          <w:color w:val="000000"/>
          <w:sz w:val="32"/>
          <w:szCs w:val="32"/>
        </w:rPr>
      </w:pPr>
      <w:r w:rsidRPr="0005766A">
        <w:rPr>
          <w:rFonts w:ascii="仿宋" w:eastAsia="仿宋" w:hAnsi="仿宋" w:cs="仿宋_GB2312" w:hint="eastAsia"/>
          <w:color w:val="000000"/>
          <w:kern w:val="0"/>
          <w:sz w:val="32"/>
          <w:szCs w:val="32"/>
          <w:shd w:val="clear" w:color="auto" w:fill="FFFFFF"/>
        </w:rPr>
        <w:t>（六）加强督促检查。各级党委组织部门要定期开展党员教育培训工作督促检查，发现问题，及时通报，督促整改。对党员教育培训工作出现重大失误，造成严重后果的，依法依规追究相关责任人的责任。各市州委、省直机关工委、省委教育工委、省国资委党委、省非公有制经济组织党工委、省社会组织党工委要在每年年底将本年度的党员教育培训工作总结和下年度党员教育培训工作计划报省委组织部。2016年将对全省各级各部门各单位落实《规划》和本实施意见的情况进行中期检查评估，2018年底前进行全面考评。</w:t>
      </w:r>
    </w:p>
    <w:p w:rsidR="00EE566C" w:rsidRPr="0005766A" w:rsidRDefault="003F4B6C">
      <w:pPr>
        <w:widowControl/>
        <w:shd w:val="clear" w:color="auto" w:fill="FFFFFF"/>
        <w:spacing w:line="580" w:lineRule="exact"/>
        <w:ind w:firstLine="480"/>
        <w:rPr>
          <w:rFonts w:ascii="仿宋" w:eastAsia="仿宋" w:hAnsi="仿宋" w:cs="仿宋_GB2312"/>
          <w:color w:val="000000"/>
          <w:sz w:val="32"/>
          <w:szCs w:val="32"/>
        </w:rPr>
      </w:pPr>
      <w:r w:rsidRPr="0005766A">
        <w:rPr>
          <w:rFonts w:ascii="仿宋" w:eastAsia="仿宋" w:hAnsi="仿宋" w:cs="仿宋_GB2312" w:hint="eastAsia"/>
          <w:color w:val="000000"/>
          <w:kern w:val="0"/>
          <w:sz w:val="32"/>
          <w:szCs w:val="32"/>
          <w:shd w:val="clear" w:color="auto" w:fill="FFFFFF"/>
        </w:rPr>
        <w:t>纳入各级党委干部教育培训范围的党员领导干部，除认真执行干部教育培训的有关规定外，还应带头参加所在单位的党员教育培训。</w:t>
      </w:r>
    </w:p>
    <w:p w:rsidR="00EE566C" w:rsidRPr="0005766A" w:rsidRDefault="003F4B6C">
      <w:pPr>
        <w:widowControl/>
        <w:shd w:val="clear" w:color="auto" w:fill="FFFFFF"/>
        <w:spacing w:line="580" w:lineRule="exact"/>
        <w:ind w:firstLine="480"/>
        <w:rPr>
          <w:rFonts w:ascii="仿宋" w:eastAsia="仿宋" w:hAnsi="仿宋" w:cs="仿宋_GB2312"/>
          <w:color w:val="000000"/>
          <w:sz w:val="32"/>
          <w:szCs w:val="32"/>
        </w:rPr>
      </w:pPr>
      <w:r w:rsidRPr="0005766A">
        <w:rPr>
          <w:rFonts w:ascii="仿宋" w:eastAsia="仿宋" w:hAnsi="仿宋" w:cs="仿宋_GB2312" w:hint="eastAsia"/>
          <w:color w:val="000000"/>
          <w:kern w:val="0"/>
          <w:sz w:val="32"/>
          <w:szCs w:val="32"/>
          <w:shd w:val="clear" w:color="auto" w:fill="FFFFFF"/>
        </w:rPr>
        <w:t>各级各部门各单位要根据《规划》和本实施意见，结合实际制定具体的实施办法和年度计划。</w:t>
      </w:r>
    </w:p>
    <w:p w:rsidR="00EE566C" w:rsidRPr="0005766A" w:rsidRDefault="00EE566C">
      <w:pPr>
        <w:spacing w:line="580" w:lineRule="exact"/>
        <w:rPr>
          <w:rStyle w:val="a3"/>
          <w:rFonts w:ascii="仿宋" w:eastAsia="仿宋" w:hAnsi="仿宋" w:cs="仿宋_GB2312"/>
          <w:color w:val="000000"/>
          <w:sz w:val="32"/>
          <w:szCs w:val="32"/>
          <w:shd w:val="clear" w:color="auto" w:fill="FFFFFF"/>
        </w:rPr>
      </w:pPr>
    </w:p>
    <w:sectPr w:rsidR="00EE566C" w:rsidRPr="0005766A" w:rsidSect="00EE566C">
      <w:pgSz w:w="11850" w:h="16783"/>
      <w:pgMar w:top="1417" w:right="1418" w:bottom="1417" w:left="1418" w:header="851" w:footer="992" w:gutter="0"/>
      <w:cols w:space="0"/>
      <w:docGrid w:type="linesAndChar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altName w:val="微软雅黑"/>
    <w:charset w:val="86"/>
    <w:family w:val="auto"/>
    <w:pitch w:val="default"/>
    <w:sig w:usb0="00000000" w:usb1="00000000" w:usb2="00000010" w:usb3="00000000" w:csb0="0004009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52FB04D8"/>
    <w:rsid w:val="0005766A"/>
    <w:rsid w:val="003F4B6C"/>
    <w:rsid w:val="006130CB"/>
    <w:rsid w:val="00877F6E"/>
    <w:rsid w:val="00EE566C"/>
    <w:rsid w:val="25152B12"/>
    <w:rsid w:val="52FB04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566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EE566C"/>
    <w:rPr>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729</Words>
  <Characters>4160</Characters>
  <Application>Microsoft Office Word</Application>
  <DocSecurity>0</DocSecurity>
  <Lines>34</Lines>
  <Paragraphs>9</Paragraphs>
  <ScaleCrop>false</ScaleCrop>
  <Company/>
  <LinksUpToDate>false</LinksUpToDate>
  <CharactersWithSpaces>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2016-11-25T09:26:00Z</dcterms:created>
  <dcterms:modified xsi:type="dcterms:W3CDTF">2016-11-30T03:09:00Z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