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163C">
      <w:pPr>
        <w:widowControl/>
        <w:tabs>
          <w:tab w:val="left" w:pos="2716"/>
        </w:tabs>
        <w:spacing w:after="120"/>
        <w:jc w:val="left"/>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附件4：</w:t>
      </w:r>
    </w:p>
    <w:p w14:paraId="601B8B23">
      <w:pPr>
        <w:widowControl/>
        <w:tabs>
          <w:tab w:val="left" w:pos="2716"/>
        </w:tabs>
        <w:spacing w:after="120" w:line="5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长沙理工大学“校地合作”大学生社会实践</w:t>
      </w:r>
    </w:p>
    <w:p w14:paraId="3CFB19EE">
      <w:pPr>
        <w:widowControl/>
        <w:tabs>
          <w:tab w:val="left" w:pos="2716"/>
        </w:tabs>
        <w:spacing w:after="120" w:line="54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基地意向书</w:t>
      </w:r>
    </w:p>
    <w:p w14:paraId="74740AE8">
      <w:pPr>
        <w:widowControl/>
        <w:tabs>
          <w:tab w:val="left" w:pos="2716"/>
        </w:tabs>
        <w:spacing w:after="120" w:line="540" w:lineRule="exact"/>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（参考文本）</w:t>
      </w:r>
    </w:p>
    <w:p w14:paraId="781CC482">
      <w:pPr>
        <w:keepNext w:val="0"/>
        <w:keepLines w:val="0"/>
        <w:pageBreakBefore w:val="0"/>
        <w:widowControl/>
        <w:tabs>
          <w:tab w:val="left" w:pos="2716"/>
        </w:tabs>
        <w:kinsoku/>
        <w:wordWrap/>
        <w:overflowPunct/>
        <w:topLinePunct w:val="0"/>
        <w:autoSpaceDE/>
        <w:autoSpaceDN/>
        <w:bidi w:val="0"/>
        <w:adjustRightInd/>
        <w:snapToGrid/>
        <w:spacing w:after="120" w:line="520" w:lineRule="exact"/>
        <w:jc w:val="left"/>
        <w:textAlignment w:val="auto"/>
        <w:rPr>
          <w:rFonts w:ascii="仿宋_GB2312" w:hAnsi="楷体" w:eastAsia="仿宋_GB2312" w:cs="宋体"/>
          <w:kern w:val="0"/>
          <w:sz w:val="32"/>
          <w:szCs w:val="32"/>
        </w:rPr>
      </w:pPr>
      <w:r>
        <w:rPr>
          <w:rFonts w:hint="eastAsia" w:ascii="仿宋_GB2312" w:hAnsi="仿宋" w:eastAsia="仿宋_GB2312" w:cs="宋体"/>
          <w:b/>
          <w:kern w:val="0"/>
          <w:sz w:val="32"/>
          <w:szCs w:val="32"/>
        </w:rPr>
        <w:t>甲方：</w:t>
      </w:r>
      <w:r>
        <w:rPr>
          <w:rFonts w:hint="eastAsia" w:ascii="仿宋_GB2312" w:hAnsi="楷体" w:eastAsia="仿宋_GB2312" w:cs="宋体"/>
          <w:kern w:val="0"/>
          <w:sz w:val="32"/>
          <w:szCs w:val="32"/>
        </w:rPr>
        <w:t>（乡村、街道、社区、学校、企事业单位、社会公益机构等）</w:t>
      </w:r>
    </w:p>
    <w:p w14:paraId="56C7B93F">
      <w:pPr>
        <w:keepNext w:val="0"/>
        <w:keepLines w:val="0"/>
        <w:pageBreakBefore w:val="0"/>
        <w:widowControl/>
        <w:tabs>
          <w:tab w:val="left" w:pos="2716"/>
        </w:tabs>
        <w:kinsoku/>
        <w:wordWrap/>
        <w:overflowPunct/>
        <w:topLinePunct w:val="0"/>
        <w:autoSpaceDE/>
        <w:autoSpaceDN/>
        <w:bidi w:val="0"/>
        <w:adjustRightInd/>
        <w:snapToGrid/>
        <w:spacing w:after="120" w:line="520" w:lineRule="exact"/>
        <w:jc w:val="left"/>
        <w:textAlignment w:val="auto"/>
        <w:rPr>
          <w:rFonts w:ascii="仿宋_GB2312" w:hAnsi="楷体" w:eastAsia="仿宋_GB2312" w:cs="宋体"/>
          <w:kern w:val="0"/>
          <w:sz w:val="32"/>
          <w:szCs w:val="32"/>
        </w:rPr>
      </w:pPr>
      <w:r>
        <w:rPr>
          <w:rFonts w:hint="eastAsia" w:ascii="仿宋_GB2312" w:hAnsi="仿宋" w:eastAsia="仿宋_GB2312" w:cs="宋体"/>
          <w:b/>
          <w:kern w:val="0"/>
          <w:sz w:val="32"/>
          <w:szCs w:val="32"/>
        </w:rPr>
        <w:t>乙方：</w:t>
      </w:r>
      <w:r>
        <w:rPr>
          <w:rFonts w:hint="eastAsia" w:ascii="仿宋_GB2312" w:hAnsi="楷体" w:eastAsia="仿宋_GB2312" w:cs="宋体"/>
          <w:kern w:val="0"/>
          <w:sz w:val="32"/>
          <w:szCs w:val="32"/>
        </w:rPr>
        <w:t>（学院团委）</w:t>
      </w:r>
    </w:p>
    <w:p w14:paraId="318899BC">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56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甲乙双方经平等协商，就合作建立“校地合作”大学生社会实践基地事宜签订本意向书，以资双方共同遵守。</w:t>
      </w:r>
    </w:p>
    <w:p w14:paraId="03BF237E">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一、合作目的</w:t>
      </w:r>
    </w:p>
    <w:p w14:paraId="05D53595">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56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建立“校地合作”大学生社会实践基地，目的是接收在校大学生进行社会实践，为培养学生社会责任感和实践动手能力搭建平台。社会实践形式主要包括：社会调查、政策宣讲、科技支农、教育帮扶、创新创业</w:t>
      </w:r>
      <w:r>
        <w:rPr>
          <w:rFonts w:hint="eastAsia" w:ascii="仿宋_GB2312" w:hAnsi="仿宋" w:eastAsia="仿宋_GB2312"/>
          <w:sz w:val="32"/>
          <w:szCs w:val="32"/>
        </w:rPr>
        <w:t>、法律援助、文艺演出、环境保护、助老助残、公共服务等。</w:t>
      </w:r>
    </w:p>
    <w:p w14:paraId="5F1D6B6C">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二、合作期限</w:t>
      </w:r>
    </w:p>
    <w:p w14:paraId="6AFDE653">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本意向书期限为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年，自</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日起，至</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日。合作期满是否续签由双方协商确定。</w:t>
      </w:r>
    </w:p>
    <w:p w14:paraId="123BA72F">
      <w:pPr>
        <w:keepNext w:val="0"/>
        <w:keepLines w:val="0"/>
        <w:pageBreakBefore w:val="0"/>
        <w:widowControl/>
        <w:tabs>
          <w:tab w:val="left" w:pos="2716"/>
        </w:tabs>
        <w:kinsoku/>
        <w:wordWrap/>
        <w:overflowPunct/>
        <w:topLinePunct w:val="0"/>
        <w:autoSpaceDE/>
        <w:autoSpaceDN/>
        <w:bidi w:val="0"/>
        <w:adjustRightInd/>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三、合作方式与内容（由双方共同商定）</w:t>
      </w:r>
    </w:p>
    <w:p w14:paraId="64A7D1D3">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w:t>
      </w:r>
    </w:p>
    <w:p w14:paraId="421C1494">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u w:val="single"/>
        </w:rPr>
      </w:pPr>
      <w:r>
        <w:rPr>
          <w:rFonts w:hint="eastAsia" w:ascii="仿宋_GB2312" w:hAnsi="仿宋" w:eastAsia="仿宋_GB2312" w:cs="宋体"/>
          <w:bCs/>
          <w:kern w:val="0"/>
          <w:sz w:val="32"/>
          <w:szCs w:val="32"/>
        </w:rPr>
        <w:t>2.</w:t>
      </w:r>
    </w:p>
    <w:p w14:paraId="546FB129">
      <w:pPr>
        <w:keepNext w:val="0"/>
        <w:keepLines w:val="0"/>
        <w:pageBreakBefore w:val="0"/>
        <w:widowControl/>
        <w:tabs>
          <w:tab w:val="left" w:pos="2716"/>
        </w:tabs>
        <w:kinsoku/>
        <w:wordWrap/>
        <w:overflowPunct/>
        <w:topLinePunct w:val="0"/>
        <w:bidi w:val="0"/>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四、甲方的权利和义务</w:t>
      </w:r>
    </w:p>
    <w:p w14:paraId="410F09E0">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1.为乙方提供社会实践服务需求信息。</w:t>
      </w:r>
    </w:p>
    <w:p w14:paraId="1547DED7">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2.为乙方的社会实践活动提供场地及其他基本的活动条件。</w:t>
      </w:r>
    </w:p>
    <w:p w14:paraId="43339F50">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3.为乙方派遣的社会实践学生提供必要的技能培训、事务咨询和安全教育。</w:t>
      </w:r>
    </w:p>
    <w:p w14:paraId="5DE39A40">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4.为乙方派遣的社会实践学生出具社会实践服务证明或鉴定等书面材料。</w:t>
      </w:r>
    </w:p>
    <w:p w14:paraId="130F063E">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5.安排专人负责</w:t>
      </w:r>
      <w:r>
        <w:rPr>
          <w:rFonts w:hint="eastAsia" w:ascii="仿宋_GB2312" w:hAnsi="仿宋" w:eastAsia="仿宋_GB2312" w:cs="宋体"/>
          <w:kern w:val="0"/>
          <w:sz w:val="32"/>
          <w:szCs w:val="32"/>
        </w:rPr>
        <w:t>“校地合作”大学生社会实践基地</w:t>
      </w:r>
      <w:r>
        <w:rPr>
          <w:rFonts w:hint="eastAsia" w:ascii="仿宋_GB2312" w:hAnsi="仿宋" w:eastAsia="仿宋_GB2312" w:cs="宋体"/>
          <w:bCs/>
          <w:kern w:val="0"/>
          <w:sz w:val="32"/>
          <w:szCs w:val="32"/>
        </w:rPr>
        <w:t>的管理和联系工作，协助乙方协调社会实践活动期间与相关单位、部门、个人和媒体的关系。</w:t>
      </w:r>
    </w:p>
    <w:p w14:paraId="3A073011">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6.有权要求乙方事先提供详细活动方案。</w:t>
      </w:r>
    </w:p>
    <w:p w14:paraId="62508A2F">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7.有权要求乙方按照约定的时间、地域、职责、内容、形式开展活动。</w:t>
      </w:r>
    </w:p>
    <w:p w14:paraId="65F1A9DD">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8.在乙方的社会实践活动违反了相关法律法规，造成不良影响的情况下，有权单方面解除合作关系。</w:t>
      </w:r>
    </w:p>
    <w:p w14:paraId="244FAA3B">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9.（其他条款）</w:t>
      </w:r>
    </w:p>
    <w:p w14:paraId="33334AD4">
      <w:pPr>
        <w:keepNext w:val="0"/>
        <w:keepLines w:val="0"/>
        <w:pageBreakBefore w:val="0"/>
        <w:widowControl/>
        <w:tabs>
          <w:tab w:val="left" w:pos="2716"/>
        </w:tabs>
        <w:kinsoku/>
        <w:wordWrap/>
        <w:overflowPunct/>
        <w:topLinePunct w:val="0"/>
        <w:bidi w:val="0"/>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五、乙方的权利和义务</w:t>
      </w:r>
    </w:p>
    <w:p w14:paraId="5DFEA34C">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1.按照甲方的要求选派社会实践学生，并安排专人担任社会实践活动指导老师，负责社会实践学生的管理工作。</w:t>
      </w:r>
    </w:p>
    <w:p w14:paraId="1EEDEF5D">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2.制定详细的社会实践活动方案，并按照双方约定的时间、地域、职责、内容、形式开展活动，为甲方解决实际问题。</w:t>
      </w:r>
    </w:p>
    <w:p w14:paraId="7CA5CA3E">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3.</w:t>
      </w:r>
      <w:r>
        <w:rPr>
          <w:rFonts w:hint="eastAsia" w:ascii="仿宋_GB2312" w:hAnsi="仿宋" w:eastAsia="仿宋_GB2312" w:cs="宋体"/>
          <w:kern w:val="0"/>
          <w:sz w:val="32"/>
          <w:szCs w:val="32"/>
        </w:rPr>
        <w:t>督促</w:t>
      </w:r>
      <w:r>
        <w:rPr>
          <w:rFonts w:hint="eastAsia" w:ascii="仿宋_GB2312" w:hAnsi="仿宋" w:eastAsia="仿宋_GB2312" w:cs="宋体"/>
          <w:bCs/>
          <w:kern w:val="0"/>
          <w:sz w:val="32"/>
          <w:szCs w:val="32"/>
        </w:rPr>
        <w:t>社会实践学生</w:t>
      </w:r>
      <w:r>
        <w:rPr>
          <w:rFonts w:hint="eastAsia" w:ascii="仿宋_GB2312" w:hAnsi="仿宋" w:eastAsia="仿宋_GB2312" w:cs="宋体"/>
          <w:kern w:val="0"/>
          <w:sz w:val="32"/>
          <w:szCs w:val="32"/>
        </w:rPr>
        <w:t>保守甲方商业秘密、技术秘密、工作秘密和遵守甲方有关规章制度。</w:t>
      </w:r>
    </w:p>
    <w:p w14:paraId="3AD679DE">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4.负责社会实践学生的安全教育和管理，确保学生人身财产安全；必须为学生购买临时意外伤害保险。</w:t>
      </w:r>
    </w:p>
    <w:p w14:paraId="74397C15">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5.在甲方不能提供社会实践服务需求信息的情况下，乙方有权单方面解除合作关系。</w:t>
      </w:r>
    </w:p>
    <w:p w14:paraId="256E7AC4">
      <w:pPr>
        <w:keepNext w:val="0"/>
        <w:keepLines w:val="0"/>
        <w:pageBreakBefore w:val="0"/>
        <w:widowControl/>
        <w:tabs>
          <w:tab w:val="left" w:pos="2716"/>
        </w:tabs>
        <w:kinsoku/>
        <w:wordWrap/>
        <w:overflowPunct/>
        <w:topLinePunct w:val="0"/>
        <w:bidi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6.（其他条款）</w:t>
      </w:r>
    </w:p>
    <w:p w14:paraId="5993F85C">
      <w:pPr>
        <w:keepNext w:val="0"/>
        <w:keepLines w:val="0"/>
        <w:pageBreakBefore w:val="0"/>
        <w:widowControl/>
        <w:tabs>
          <w:tab w:val="left" w:pos="2716"/>
        </w:tabs>
        <w:kinsoku/>
        <w:wordWrap/>
        <w:overflowPunct/>
        <w:topLinePunct w:val="0"/>
        <w:bidi w:val="0"/>
        <w:snapToGrid/>
        <w:spacing w:after="120" w:line="520" w:lineRule="exact"/>
        <w:ind w:firstLine="627" w:firstLineChars="196"/>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六、其他</w:t>
      </w:r>
    </w:p>
    <w:p w14:paraId="048B6277">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1.本意向书经甲、乙双方授权代表签字并加盖甲乙双方公章生效。</w:t>
      </w:r>
    </w:p>
    <w:p w14:paraId="6DD700C4">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2.经甲乙双方协商同意，可变更本意向书相关内容或终止本意向书。</w:t>
      </w:r>
    </w:p>
    <w:p w14:paraId="4A3E52FC">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3.甲、乙双方如发生争议，应友好协商解决。</w:t>
      </w:r>
    </w:p>
    <w:p w14:paraId="697F044F">
      <w:pPr>
        <w:keepNext w:val="0"/>
        <w:keepLines w:val="0"/>
        <w:pageBreakBefore w:val="0"/>
        <w:widowControl/>
        <w:tabs>
          <w:tab w:val="left" w:pos="2716"/>
        </w:tabs>
        <w:kinsoku/>
        <w:wordWrap/>
        <w:overflowPunct/>
        <w:topLinePunct w:val="0"/>
        <w:autoSpaceDE w:val="0"/>
        <w:autoSpaceDN w:val="0"/>
        <w:bidi w:val="0"/>
        <w:adjustRightInd w:val="0"/>
        <w:snapToGrid/>
        <w:spacing w:after="120" w:line="520" w:lineRule="exact"/>
        <w:ind w:firstLine="56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4.本意向书一式三份，甲、乙双方各持一份，另一份由乙方报送共青团长沙理工大学委员会备案</w:t>
      </w:r>
      <w:r>
        <w:rPr>
          <w:rFonts w:hint="eastAsia" w:ascii="仿宋_GB2312" w:hAnsi="仿宋" w:eastAsia="仿宋_GB2312" w:cs="宋体"/>
          <w:kern w:val="0"/>
          <w:sz w:val="32"/>
          <w:szCs w:val="32"/>
        </w:rPr>
        <w:t>。</w:t>
      </w:r>
    </w:p>
    <w:p w14:paraId="0E159C37">
      <w:pPr>
        <w:keepNext w:val="0"/>
        <w:keepLines w:val="0"/>
        <w:pageBreakBefore w:val="0"/>
        <w:widowControl/>
        <w:tabs>
          <w:tab w:val="left" w:pos="2716"/>
        </w:tabs>
        <w:kinsoku/>
        <w:wordWrap/>
        <w:overflowPunct/>
        <w:topLinePunct w:val="0"/>
        <w:bidi w:val="0"/>
        <w:snapToGrid/>
        <w:spacing w:after="120" w:line="520" w:lineRule="exact"/>
        <w:ind w:firstLine="48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甲方（盖章）：　　　　        乙方（盖章）：</w:t>
      </w:r>
    </w:p>
    <w:p w14:paraId="601D1634">
      <w:pPr>
        <w:keepNext w:val="0"/>
        <w:keepLines w:val="0"/>
        <w:pageBreakBefore w:val="0"/>
        <w:widowControl/>
        <w:tabs>
          <w:tab w:val="left" w:pos="2716"/>
        </w:tabs>
        <w:kinsoku/>
        <w:wordWrap/>
        <w:overflowPunct/>
        <w:topLinePunct w:val="0"/>
        <w:bidi w:val="0"/>
        <w:snapToGrid/>
        <w:spacing w:after="120" w:line="520" w:lineRule="exact"/>
        <w:ind w:firstLine="48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代表人（签名）：　　　　      代表人（签名）：</w:t>
      </w:r>
    </w:p>
    <w:p w14:paraId="3872644E">
      <w:pPr>
        <w:keepNext w:val="0"/>
        <w:keepLines w:val="0"/>
        <w:pageBreakBefore w:val="0"/>
        <w:widowControl/>
        <w:tabs>
          <w:tab w:val="left" w:pos="2716"/>
        </w:tabs>
        <w:kinsoku/>
        <w:wordWrap/>
        <w:overflowPunct/>
        <w:topLinePunct w:val="0"/>
        <w:bidi w:val="0"/>
        <w:snapToGrid/>
        <w:spacing w:after="120" w:line="520" w:lineRule="exact"/>
        <w:ind w:firstLine="960" w:firstLineChars="3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年  月  日　　　              年  月  日</w:t>
      </w:r>
    </w:p>
    <w:p w14:paraId="32471C6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19AE"/>
    <w:rsid w:val="16770B14"/>
    <w:rsid w:val="73CA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990</Words>
  <Characters>1011</Characters>
  <Lines>0</Lines>
  <Paragraphs>0</Paragraphs>
  <TotalTime>0</TotalTime>
  <ScaleCrop>false</ScaleCrop>
  <LinksUpToDate>false</LinksUpToDate>
  <CharactersWithSpaces>1098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2025-05-26T02:22:00Z</dcterms:created>
  <dc:creator>陈</dc:creator>
  <cp:lastModifiedBy>名称不可为空</cp:lastModifiedBy>
  <dcterms:modified xsi:type="dcterms:W3CDTF">2025-05-26T04:07:35Z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eyJoZGlkIjoiOWMwZTI4ODkyNTM4ZjIyMzg1ZTNhZWIxODEwMWY1MjAiLCJ1c2VySWQiOiI4MDg1NjY0MDkifQ==</vt:lpwstr>
  </property>
  <property fmtid="{D5CDD505-2E9C-101B-9397-08002B2CF9AE}" pid="4" name="ICV">
    <vt:lpwstr>019FD50B67B341A6BADC411AF2B3556C_13</vt:lpwstr>
  </property>
</Properties>
</file>